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07" w:rsidRDefault="00595307" w:rsidP="000455B5">
      <w:pPr>
        <w:pStyle w:val="a3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5827676" cy="8001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ики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011" cy="800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55B5" w:rsidRPr="00B00600" w:rsidRDefault="000455B5" w:rsidP="000455B5">
      <w:pPr>
        <w:pStyle w:val="a3"/>
        <w:jc w:val="center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lastRenderedPageBreak/>
        <w:t>Пояснительная записка</w:t>
      </w:r>
    </w:p>
    <w:p w:rsidR="000455B5" w:rsidRPr="00B00600" w:rsidRDefault="00FE741F" w:rsidP="000455B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          </w:t>
      </w:r>
      <w:r w:rsidR="000455B5" w:rsidRPr="00B00600">
        <w:rPr>
          <w:color w:val="000000"/>
          <w:sz w:val="26"/>
          <w:szCs w:val="26"/>
        </w:rPr>
        <w:t xml:space="preserve">Рабочая программа составлена на основе программы курса Логические основы математики: методическое пособие к элективному курсу А. Д. </w:t>
      </w:r>
      <w:proofErr w:type="spellStart"/>
      <w:r w:rsidR="000455B5" w:rsidRPr="00B00600">
        <w:rPr>
          <w:color w:val="000000"/>
          <w:sz w:val="26"/>
          <w:szCs w:val="26"/>
        </w:rPr>
        <w:t>Гетмановой</w:t>
      </w:r>
      <w:proofErr w:type="spellEnd"/>
      <w:r w:rsidR="000455B5" w:rsidRPr="00B00600">
        <w:rPr>
          <w:color w:val="000000"/>
          <w:sz w:val="26"/>
          <w:szCs w:val="26"/>
        </w:rPr>
        <w:t xml:space="preserve"> «Логические основы математики» / А. Д. </w:t>
      </w:r>
      <w:proofErr w:type="spellStart"/>
      <w:r w:rsidR="000455B5" w:rsidRPr="00B00600">
        <w:rPr>
          <w:color w:val="000000"/>
          <w:sz w:val="26"/>
          <w:szCs w:val="26"/>
        </w:rPr>
        <w:t>Гетманова</w:t>
      </w:r>
      <w:proofErr w:type="spellEnd"/>
      <w:r w:rsidR="000455B5" w:rsidRPr="00B00600">
        <w:rPr>
          <w:color w:val="000000"/>
          <w:sz w:val="26"/>
          <w:szCs w:val="26"/>
        </w:rPr>
        <w:t>. – М.: Дрофа, 2005.</w:t>
      </w:r>
    </w:p>
    <w:p w:rsidR="000455B5" w:rsidRPr="00B00600" w:rsidRDefault="00FE741F" w:rsidP="000455B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          </w:t>
      </w:r>
      <w:r w:rsidR="000455B5" w:rsidRPr="00B00600">
        <w:rPr>
          <w:color w:val="000000"/>
          <w:sz w:val="26"/>
          <w:szCs w:val="26"/>
        </w:rPr>
        <w:t>В связи с реальной необходимостью в наши дни большое значение приобрела проблема полноценной базовой математической подготовки учащихся. Учащиеся 10-11 классов определяют для себя значимость математики, её роли в развитии общества в целом. Без конкретных математических знаний затруднено понимание принципов устройства и использования современной техники, восприятие научных знаний,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Интерес к вопросам обучения математики обусловлен жизненной необходимостью выполнять достаточно сложные расчёты, пользоваться общеупотребительной вычислительной техникой, находить в справочниках и применять нужные формулы, владеть практическими приёмами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Срок реализации рабочей учебной программы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– два учебных года.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Количество часов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Раб</w:t>
      </w:r>
      <w:r>
        <w:rPr>
          <w:color w:val="000000"/>
          <w:sz w:val="26"/>
          <w:szCs w:val="26"/>
        </w:rPr>
        <w:t>очая программа рассчитана на 1</w:t>
      </w:r>
      <w:r w:rsidRPr="00B00600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0</w:t>
      </w:r>
      <w:r w:rsidRPr="00B00600">
        <w:rPr>
          <w:color w:val="000000"/>
          <w:sz w:val="26"/>
          <w:szCs w:val="26"/>
        </w:rPr>
        <w:t xml:space="preserve"> часов. Предполагается изучение данного курса в </w:t>
      </w:r>
      <w:r>
        <w:rPr>
          <w:color w:val="000000"/>
          <w:sz w:val="26"/>
          <w:szCs w:val="26"/>
        </w:rPr>
        <w:t>10 классе по 2 часа в неделю (72 часа</w:t>
      </w:r>
      <w:r w:rsidRPr="00B00600">
        <w:rPr>
          <w:color w:val="000000"/>
          <w:sz w:val="26"/>
          <w:szCs w:val="26"/>
        </w:rPr>
        <w:t xml:space="preserve"> в год) и продолжение в 11 классе по 2 часа в неделю (68 часов в год),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6 контрольных работ.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Программа рассчитана на обучение учащихся общеобразовательных классов.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Предполагаемые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b/>
          <w:bCs/>
          <w:color w:val="000000"/>
          <w:sz w:val="26"/>
          <w:szCs w:val="26"/>
        </w:rPr>
        <w:t>формы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организации учебных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b/>
          <w:bCs/>
          <w:color w:val="000000"/>
          <w:sz w:val="26"/>
          <w:szCs w:val="26"/>
        </w:rPr>
        <w:t>занятий</w:t>
      </w:r>
      <w:r w:rsidRPr="00B00600">
        <w:rPr>
          <w:color w:val="000000"/>
          <w:sz w:val="26"/>
          <w:szCs w:val="26"/>
        </w:rPr>
        <w:t>:</w:t>
      </w:r>
    </w:p>
    <w:p w:rsidR="000455B5" w:rsidRPr="00B00600" w:rsidRDefault="00FE741F" w:rsidP="00FE741F">
      <w:pPr>
        <w:pStyle w:val="a3"/>
        <w:ind w:left="720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 w:rsidR="000455B5" w:rsidRPr="00B00600">
        <w:rPr>
          <w:color w:val="000000"/>
          <w:sz w:val="26"/>
          <w:szCs w:val="26"/>
        </w:rPr>
        <w:t>лекционно</w:t>
      </w:r>
      <w:proofErr w:type="spellEnd"/>
      <w:r w:rsidR="000455B5" w:rsidRPr="00B00600">
        <w:rPr>
          <w:color w:val="000000"/>
          <w:sz w:val="26"/>
          <w:szCs w:val="26"/>
        </w:rPr>
        <w:t xml:space="preserve"> – семинарская,</w:t>
      </w:r>
    </w:p>
    <w:p w:rsidR="000455B5" w:rsidRPr="00B00600" w:rsidRDefault="00FE741F" w:rsidP="00FE741F">
      <w:pPr>
        <w:pStyle w:val="a3"/>
        <w:ind w:left="720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- </w:t>
      </w:r>
      <w:r w:rsidR="000455B5" w:rsidRPr="00B00600">
        <w:rPr>
          <w:color w:val="000000"/>
          <w:sz w:val="26"/>
          <w:szCs w:val="26"/>
        </w:rPr>
        <w:t>работа в малых группах,</w:t>
      </w:r>
    </w:p>
    <w:p w:rsidR="000455B5" w:rsidRPr="00B00600" w:rsidRDefault="00FE741F" w:rsidP="00FE741F">
      <w:pPr>
        <w:pStyle w:val="a3"/>
        <w:ind w:left="720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- </w:t>
      </w:r>
      <w:r w:rsidR="000455B5" w:rsidRPr="00B00600">
        <w:rPr>
          <w:color w:val="000000"/>
          <w:sz w:val="26"/>
          <w:szCs w:val="26"/>
        </w:rPr>
        <w:t>самостоятельная работа с различными источниками,</w:t>
      </w:r>
    </w:p>
    <w:p w:rsidR="000455B5" w:rsidRPr="00B00600" w:rsidRDefault="00FE741F" w:rsidP="00FE741F">
      <w:pPr>
        <w:pStyle w:val="a3"/>
        <w:ind w:left="720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- </w:t>
      </w:r>
      <w:r w:rsidR="000455B5" w:rsidRPr="00B00600">
        <w:rPr>
          <w:color w:val="000000"/>
          <w:sz w:val="26"/>
          <w:szCs w:val="26"/>
        </w:rPr>
        <w:t>занятия с использованием поисковых и исследовательских методов.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Ведущими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i/>
          <w:iCs/>
          <w:color w:val="000000"/>
          <w:sz w:val="26"/>
          <w:szCs w:val="26"/>
          <w:u w:val="single"/>
        </w:rPr>
        <w:t>методами обучения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предмету являются:</w:t>
      </w:r>
    </w:p>
    <w:p w:rsidR="000455B5" w:rsidRPr="00B00600" w:rsidRDefault="000455B5" w:rsidP="00FE741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lastRenderedPageBreak/>
        <w:t>методы организации и осуществления учебно-познавательной деятельности: словесный (диалог, рассказ и др.); наглядный (опорные схемы, слайды и др.); практический (упражнения, практические работы, решение задач, моделирование и др.); исследовательский; самостоятельной работы; работы под руководством преподавателя; дидактическая игра;</w:t>
      </w:r>
    </w:p>
    <w:p w:rsidR="000455B5" w:rsidRPr="00B00600" w:rsidRDefault="000455B5" w:rsidP="00FE741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методы стимулирования и мотивации: интереса к учению; долга и ответственности в учении;</w:t>
      </w:r>
    </w:p>
    <w:p w:rsidR="000455B5" w:rsidRPr="00B00600" w:rsidRDefault="000455B5" w:rsidP="00FE741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методы контроля и самоконтроля в обучении: фронтальная устная проверка, индивидуальный устный опрос, письменный контроль (контрольные и практические работы, тестирование, письменный зачет, тесты.</w:t>
      </w:r>
    </w:p>
    <w:p w:rsidR="000455B5" w:rsidRPr="00B00600" w:rsidRDefault="00FE741F" w:rsidP="000455B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         </w:t>
      </w:r>
      <w:r w:rsidR="000455B5" w:rsidRPr="00B00600">
        <w:rPr>
          <w:color w:val="000000"/>
          <w:sz w:val="26"/>
          <w:szCs w:val="26"/>
        </w:rPr>
        <w:t>На уроках используются</w:t>
      </w:r>
      <w:r w:rsidR="000455B5" w:rsidRPr="00B00600">
        <w:rPr>
          <w:rStyle w:val="apple-converted-space"/>
          <w:color w:val="000000"/>
          <w:sz w:val="26"/>
          <w:szCs w:val="26"/>
        </w:rPr>
        <w:t> </w:t>
      </w:r>
      <w:r w:rsidR="000455B5" w:rsidRPr="00B00600">
        <w:rPr>
          <w:i/>
          <w:iCs/>
          <w:color w:val="000000"/>
          <w:sz w:val="26"/>
          <w:szCs w:val="26"/>
          <w:u w:val="single"/>
        </w:rPr>
        <w:t>элементы следующих технологий</w:t>
      </w:r>
      <w:r w:rsidR="000455B5" w:rsidRPr="00B00600">
        <w:rPr>
          <w:color w:val="000000"/>
          <w:sz w:val="26"/>
          <w:szCs w:val="26"/>
        </w:rPr>
        <w:t>: личностно ориентированное обучение, обучение с применением опорных схем, ИКТ - на практических занятиях.</w:t>
      </w:r>
    </w:p>
    <w:p w:rsidR="000455B5" w:rsidRPr="00710A74" w:rsidRDefault="000455B5" w:rsidP="000455B5">
      <w:pPr>
        <w:pStyle w:val="a3"/>
        <w:rPr>
          <w:color w:val="000000"/>
          <w:sz w:val="26"/>
          <w:szCs w:val="26"/>
        </w:rPr>
      </w:pPr>
      <w:r w:rsidRPr="00B00600">
        <w:rPr>
          <w:b/>
          <w:bCs/>
          <w:color w:val="000000"/>
          <w:sz w:val="26"/>
          <w:szCs w:val="26"/>
        </w:rPr>
        <w:t>Уровень обучения: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базовый.</w:t>
      </w:r>
    </w:p>
    <w:p w:rsidR="000455B5" w:rsidRPr="00B00600" w:rsidRDefault="000455B5" w:rsidP="00710A74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Общая характеристика учебного предмета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Цель курса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color w:val="000000"/>
          <w:sz w:val="26"/>
          <w:szCs w:val="26"/>
        </w:rPr>
        <w:t>– дать учащимся знание законов и логических форм мышления, а также сформировать навыки и умения, необходимые для реализации полученных знаний на практике и в повседневной жизни.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Курс призван способствовать решению</w:t>
      </w:r>
      <w:r w:rsidRPr="00B00600">
        <w:rPr>
          <w:rStyle w:val="apple-converted-space"/>
          <w:color w:val="000000"/>
          <w:sz w:val="26"/>
          <w:szCs w:val="26"/>
        </w:rPr>
        <w:t> </w:t>
      </w:r>
      <w:r w:rsidRPr="00B00600">
        <w:rPr>
          <w:b/>
          <w:bCs/>
          <w:color w:val="000000"/>
          <w:sz w:val="26"/>
          <w:szCs w:val="26"/>
        </w:rPr>
        <w:t>следующих задач:</w:t>
      </w:r>
    </w:p>
    <w:p w:rsidR="000455B5" w:rsidRPr="00B00600" w:rsidRDefault="000455B5" w:rsidP="00FE741F">
      <w:pPr>
        <w:pStyle w:val="a3"/>
        <w:numPr>
          <w:ilvl w:val="0"/>
          <w:numId w:val="3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Дать четкие научные представления об основных темах логики.</w:t>
      </w:r>
    </w:p>
    <w:p w:rsidR="000455B5" w:rsidRPr="00B00600" w:rsidRDefault="000455B5" w:rsidP="00FE741F">
      <w:pPr>
        <w:pStyle w:val="a3"/>
        <w:numPr>
          <w:ilvl w:val="0"/>
          <w:numId w:val="3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Акцентировать внимание учащихся на разделах математики, связанных с обучением, научить учащихся применять полученные знания в процессе изучения математики, информатики, физике и других предметов.</w:t>
      </w:r>
    </w:p>
    <w:p w:rsidR="000455B5" w:rsidRPr="00B00600" w:rsidRDefault="000455B5" w:rsidP="00FE741F">
      <w:pPr>
        <w:pStyle w:val="a3"/>
        <w:numPr>
          <w:ilvl w:val="0"/>
          <w:numId w:val="3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Увязать изучение логики с эристикой, а также с эстетикой.</w:t>
      </w:r>
    </w:p>
    <w:p w:rsidR="000455B5" w:rsidRPr="00B00600" w:rsidRDefault="000455B5" w:rsidP="00FE741F">
      <w:pPr>
        <w:pStyle w:val="a3"/>
        <w:numPr>
          <w:ilvl w:val="0"/>
          <w:numId w:val="3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Выработать у учащихся умения и навыки решения логических задач; научить их иллюстрировать различные виды понятий, суждений, умозаключений новыми примерами, найденными ими в художественной и учебной литературе.</w:t>
      </w:r>
    </w:p>
    <w:p w:rsidR="000455B5" w:rsidRPr="00710A74" w:rsidRDefault="000455B5" w:rsidP="00FE741F">
      <w:pPr>
        <w:pStyle w:val="a3"/>
        <w:numPr>
          <w:ilvl w:val="0"/>
          <w:numId w:val="3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Предложить учащимся оптимальное сочетание традиционной формальной логики и элементов символической логики.</w:t>
      </w:r>
    </w:p>
    <w:p w:rsidR="00DA7FD8" w:rsidRDefault="00DA7FD8" w:rsidP="006B20E1">
      <w:pPr>
        <w:pStyle w:val="a3"/>
        <w:rPr>
          <w:color w:val="000000"/>
          <w:sz w:val="27"/>
          <w:szCs w:val="27"/>
        </w:rPr>
      </w:pPr>
    </w:p>
    <w:p w:rsidR="006B20E1" w:rsidRDefault="006B20E1" w:rsidP="006B20E1">
      <w:pPr>
        <w:pStyle w:val="a3"/>
        <w:rPr>
          <w:color w:val="000000"/>
          <w:sz w:val="27"/>
          <w:szCs w:val="27"/>
        </w:rPr>
      </w:pPr>
    </w:p>
    <w:p w:rsidR="006B20E1" w:rsidRDefault="006B20E1" w:rsidP="006B20E1">
      <w:pPr>
        <w:pStyle w:val="a3"/>
        <w:rPr>
          <w:color w:val="000000"/>
          <w:sz w:val="27"/>
          <w:szCs w:val="27"/>
        </w:rPr>
      </w:pPr>
    </w:p>
    <w:p w:rsidR="006B20E1" w:rsidRDefault="006B20E1" w:rsidP="006B20E1">
      <w:pPr>
        <w:pStyle w:val="a3"/>
        <w:rPr>
          <w:color w:val="000000"/>
          <w:sz w:val="27"/>
          <w:szCs w:val="27"/>
        </w:rPr>
      </w:pPr>
    </w:p>
    <w:p w:rsidR="006B20E1" w:rsidRPr="000455B5" w:rsidRDefault="006B20E1" w:rsidP="006B20E1">
      <w:pPr>
        <w:pStyle w:val="a3"/>
        <w:ind w:left="720"/>
        <w:jc w:val="center"/>
        <w:rPr>
          <w:b/>
          <w:bCs/>
          <w:color w:val="000000"/>
          <w:sz w:val="36"/>
          <w:szCs w:val="36"/>
        </w:rPr>
      </w:pPr>
      <w:r w:rsidRPr="000455B5">
        <w:rPr>
          <w:b/>
          <w:bCs/>
          <w:color w:val="000000"/>
          <w:sz w:val="36"/>
          <w:szCs w:val="36"/>
        </w:rPr>
        <w:lastRenderedPageBreak/>
        <w:t>Тематический план</w:t>
      </w:r>
    </w:p>
    <w:tbl>
      <w:tblPr>
        <w:tblStyle w:val="a4"/>
        <w:tblW w:w="14102" w:type="dxa"/>
        <w:tblInd w:w="720" w:type="dxa"/>
        <w:tblLook w:val="04A0" w:firstRow="1" w:lastRow="0" w:firstColumn="1" w:lastColumn="0" w:noHBand="0" w:noVBand="1"/>
      </w:tblPr>
      <w:tblGrid>
        <w:gridCol w:w="587"/>
        <w:gridCol w:w="9386"/>
        <w:gridCol w:w="2520"/>
        <w:gridCol w:w="1609"/>
      </w:tblGrid>
      <w:tr w:rsidR="006B20E1" w:rsidTr="008B506E">
        <w:trPr>
          <w:trHeight w:val="146"/>
        </w:trPr>
        <w:tc>
          <w:tcPr>
            <w:tcW w:w="0" w:type="auto"/>
          </w:tcPr>
          <w:p w:rsidR="006B20E1" w:rsidRPr="006B20E1" w:rsidRDefault="006B20E1" w:rsidP="008B506E">
            <w:pPr>
              <w:pStyle w:val="a3"/>
              <w:jc w:val="center"/>
              <w:rPr>
                <w:color w:val="000000"/>
              </w:rPr>
            </w:pPr>
            <w:r w:rsidRPr="006B20E1">
              <w:rPr>
                <w:color w:val="000000"/>
              </w:rPr>
              <w:t>№</w:t>
            </w:r>
          </w:p>
          <w:p w:rsidR="006B20E1" w:rsidRPr="006B20E1" w:rsidRDefault="006B20E1" w:rsidP="006B20E1">
            <w:pPr>
              <w:pStyle w:val="a3"/>
              <w:rPr>
                <w:color w:val="000000"/>
              </w:rPr>
            </w:pPr>
            <w:r w:rsidRPr="006B20E1">
              <w:rPr>
                <w:color w:val="000000"/>
              </w:rPr>
              <w:t>п/п</w:t>
            </w:r>
          </w:p>
        </w:tc>
        <w:tc>
          <w:tcPr>
            <w:tcW w:w="9221" w:type="dxa"/>
          </w:tcPr>
          <w:p w:rsidR="006B20E1" w:rsidRPr="006B20E1" w:rsidRDefault="006B20E1" w:rsidP="006B20E1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Темы урока</w:t>
            </w:r>
          </w:p>
        </w:tc>
        <w:tc>
          <w:tcPr>
            <w:tcW w:w="2476" w:type="dxa"/>
          </w:tcPr>
          <w:p w:rsidR="006B20E1" w:rsidRDefault="006B20E1" w:rsidP="006B20E1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  <w:p w:rsidR="006B20E1" w:rsidRPr="006B20E1" w:rsidRDefault="006B20E1" w:rsidP="006B20E1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часов</w:t>
            </w:r>
          </w:p>
        </w:tc>
        <w:tc>
          <w:tcPr>
            <w:tcW w:w="1581" w:type="dxa"/>
          </w:tcPr>
          <w:p w:rsidR="006B20E1" w:rsidRDefault="006B20E1" w:rsidP="006B20E1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Из них</w:t>
            </w:r>
          </w:p>
          <w:p w:rsidR="006B20E1" w:rsidRPr="006B20E1" w:rsidRDefault="006B20E1" w:rsidP="006B20E1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к/р</w:t>
            </w:r>
          </w:p>
        </w:tc>
      </w:tr>
      <w:tr w:rsidR="006B20E1" w:rsidTr="008B506E">
        <w:trPr>
          <w:trHeight w:val="146"/>
        </w:trPr>
        <w:tc>
          <w:tcPr>
            <w:tcW w:w="0" w:type="auto"/>
            <w:gridSpan w:val="4"/>
          </w:tcPr>
          <w:p w:rsidR="006B20E1" w:rsidRPr="007B0433" w:rsidRDefault="006B20E1" w:rsidP="006B20E1">
            <w:pPr>
              <w:pStyle w:val="a3"/>
              <w:jc w:val="center"/>
              <w:rPr>
                <w:b/>
                <w:color w:val="000000"/>
              </w:rPr>
            </w:pPr>
            <w:r w:rsidRPr="007B0433">
              <w:rPr>
                <w:b/>
                <w:color w:val="000000"/>
              </w:rPr>
              <w:t>10 класс</w:t>
            </w:r>
          </w:p>
        </w:tc>
      </w:tr>
      <w:tr w:rsidR="007B0433" w:rsidTr="008B506E">
        <w:trPr>
          <w:trHeight w:val="146"/>
        </w:trPr>
        <w:tc>
          <w:tcPr>
            <w:tcW w:w="0" w:type="auto"/>
          </w:tcPr>
          <w:p w:rsidR="007B0433" w:rsidRDefault="007B0433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7B0433" w:rsidRPr="007B0433" w:rsidRDefault="007B0433" w:rsidP="00C807F3">
            <w:pPr>
              <w:spacing w:before="100" w:beforeAutospacing="1" w:after="100" w:afterAutospacing="1"/>
              <w:rPr>
                <w:rFonts w:eastAsia="Times New Roman"/>
                <w:b/>
                <w:lang w:eastAsia="ru-RU"/>
              </w:rPr>
            </w:pPr>
            <w:r w:rsidRPr="007B0433">
              <w:rPr>
                <w:rFonts w:eastAsia="Times New Roman"/>
                <w:b/>
                <w:lang w:eastAsia="ru-RU"/>
              </w:rPr>
              <w:t>Предмет и значение логики</w:t>
            </w:r>
          </w:p>
        </w:tc>
        <w:tc>
          <w:tcPr>
            <w:tcW w:w="2476" w:type="dxa"/>
          </w:tcPr>
          <w:p w:rsidR="007B0433" w:rsidRPr="007B0433" w:rsidRDefault="007B0433" w:rsidP="00C807F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lang w:eastAsia="ru-RU"/>
              </w:rPr>
            </w:pPr>
            <w:r w:rsidRPr="007B0433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581" w:type="dxa"/>
          </w:tcPr>
          <w:p w:rsidR="007B0433" w:rsidRPr="006B20E1" w:rsidRDefault="007B043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B20E1" w:rsidTr="008B506E">
        <w:trPr>
          <w:trHeight w:val="146"/>
        </w:trPr>
        <w:tc>
          <w:tcPr>
            <w:tcW w:w="0" w:type="auto"/>
          </w:tcPr>
          <w:p w:rsidR="006B20E1" w:rsidRPr="006B20E1" w:rsidRDefault="006B20E1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21" w:type="dxa"/>
          </w:tcPr>
          <w:p w:rsidR="006B20E1" w:rsidRPr="00B00600" w:rsidRDefault="006B20E1" w:rsidP="00C807F3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Формы чувственного познания</w:t>
            </w:r>
          </w:p>
        </w:tc>
        <w:tc>
          <w:tcPr>
            <w:tcW w:w="2476" w:type="dxa"/>
          </w:tcPr>
          <w:p w:rsidR="006B20E1" w:rsidRPr="00B00600" w:rsidRDefault="00C807F3" w:rsidP="00C807F3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81" w:type="dxa"/>
          </w:tcPr>
          <w:p w:rsidR="006B20E1" w:rsidRPr="006B20E1" w:rsidRDefault="006B20E1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B20E1" w:rsidTr="008B506E">
        <w:trPr>
          <w:trHeight w:val="146"/>
        </w:trPr>
        <w:tc>
          <w:tcPr>
            <w:tcW w:w="0" w:type="auto"/>
          </w:tcPr>
          <w:p w:rsidR="006B20E1" w:rsidRPr="006B20E1" w:rsidRDefault="006B20E1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21" w:type="dxa"/>
          </w:tcPr>
          <w:p w:rsidR="006B20E1" w:rsidRPr="006B20E1" w:rsidRDefault="00C807F3" w:rsidP="00C807F3">
            <w:pPr>
              <w:pStyle w:val="a3"/>
              <w:rPr>
                <w:color w:val="000000"/>
              </w:rPr>
            </w:pPr>
            <w:r w:rsidRPr="00B00600">
              <w:t>Формы абстрактного мышления</w:t>
            </w:r>
          </w:p>
        </w:tc>
        <w:tc>
          <w:tcPr>
            <w:tcW w:w="2476" w:type="dxa"/>
          </w:tcPr>
          <w:p w:rsidR="006B20E1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6B20E1" w:rsidRPr="006B20E1" w:rsidRDefault="006B20E1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Функции языка и речи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Семантические категории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Как возникла и развивалась логика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Роль логики в повышении культуры мышления и в образовании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7B0433" w:rsidTr="008B506E">
        <w:trPr>
          <w:trHeight w:val="146"/>
        </w:trPr>
        <w:tc>
          <w:tcPr>
            <w:tcW w:w="0" w:type="auto"/>
          </w:tcPr>
          <w:p w:rsidR="007B0433" w:rsidRDefault="007B0433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7B0433" w:rsidRPr="007B0433" w:rsidRDefault="007B0433" w:rsidP="008C28C5">
            <w:pPr>
              <w:spacing w:before="100" w:beforeAutospacing="1" w:after="100" w:afterAutospacing="1"/>
              <w:rPr>
                <w:rFonts w:eastAsia="Times New Roman"/>
                <w:b/>
                <w:lang w:eastAsia="ru-RU"/>
              </w:rPr>
            </w:pPr>
            <w:r w:rsidRPr="007B0433">
              <w:rPr>
                <w:rFonts w:eastAsia="Times New Roman"/>
                <w:b/>
                <w:lang w:eastAsia="ru-RU"/>
              </w:rPr>
              <w:t>Понятие</w:t>
            </w:r>
          </w:p>
        </w:tc>
        <w:tc>
          <w:tcPr>
            <w:tcW w:w="2476" w:type="dxa"/>
          </w:tcPr>
          <w:p w:rsidR="007B0433" w:rsidRPr="007B0433" w:rsidRDefault="007B0433" w:rsidP="00C807F3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  <w:tc>
          <w:tcPr>
            <w:tcW w:w="1581" w:type="dxa"/>
          </w:tcPr>
          <w:p w:rsidR="007B0433" w:rsidRPr="006B20E1" w:rsidRDefault="007B043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Основные логические приемы формирования понятий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Содержание и объем понятия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Общие и единичные. Конкретные и абстрактные. Относительные и безотносительные.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Default="00C807F3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Положительные и отрицательные.</w:t>
            </w:r>
          </w:p>
        </w:tc>
        <w:tc>
          <w:tcPr>
            <w:tcW w:w="2476" w:type="dxa"/>
          </w:tcPr>
          <w:p w:rsidR="00C807F3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 xml:space="preserve">Собирательные и </w:t>
            </w:r>
            <w:proofErr w:type="spellStart"/>
            <w:r w:rsidRPr="00B00600">
              <w:rPr>
                <w:rFonts w:eastAsia="Times New Roman"/>
                <w:lang w:eastAsia="ru-RU"/>
              </w:rPr>
              <w:t>несобирательные</w:t>
            </w:r>
            <w:proofErr w:type="spellEnd"/>
            <w:r w:rsidRPr="00B00600">
              <w:rPr>
                <w:rFonts w:eastAsia="Times New Roman"/>
                <w:lang w:eastAsia="ru-RU"/>
              </w:rPr>
              <w:t>. Совместимые понятия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Совместимые понятия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Совместимые понятия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Несовместимые понятия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Реальные и номинальные определения в математике. Правила явного определения понятий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Ошибки, возможные в определении понятий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Приемы, сходные с определением понятий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Виды деления. Правила деления понятий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Классификация в математике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Ограничение понятий.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Обобщение понятий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Объединение классов и пересечение классов. Основные законы логики классов.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221" w:type="dxa"/>
          </w:tcPr>
          <w:p w:rsidR="00C807F3" w:rsidRPr="00B00600" w:rsidRDefault="00C807F3" w:rsidP="008C28C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Вычитание классов. Дополнение к классу А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221" w:type="dxa"/>
          </w:tcPr>
          <w:p w:rsidR="00C807F3" w:rsidRPr="00C807F3" w:rsidRDefault="00C807F3" w:rsidP="00C807F3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b/>
                <w:bCs/>
                <w:lang w:eastAsia="ru-RU"/>
              </w:rPr>
              <w:t>Контрольная работа № 1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B00600">
              <w:rPr>
                <w:rFonts w:eastAsia="Times New Roman"/>
                <w:b/>
                <w:bCs/>
                <w:lang w:eastAsia="ru-RU"/>
              </w:rPr>
              <w:t>по теме: «Понятие»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7B0433" w:rsidTr="008B506E">
        <w:trPr>
          <w:trHeight w:val="146"/>
        </w:trPr>
        <w:tc>
          <w:tcPr>
            <w:tcW w:w="0" w:type="auto"/>
          </w:tcPr>
          <w:p w:rsidR="007B0433" w:rsidRDefault="007B0433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7B0433" w:rsidRPr="007B0433" w:rsidRDefault="007B0433" w:rsidP="00D4541B">
            <w:pPr>
              <w:spacing w:before="100" w:beforeAutospacing="1" w:after="100" w:afterAutospacing="1"/>
              <w:rPr>
                <w:rFonts w:eastAsia="Times New Roman"/>
                <w:b/>
                <w:lang w:eastAsia="ru-RU"/>
              </w:rPr>
            </w:pPr>
            <w:r w:rsidRPr="007B0433">
              <w:rPr>
                <w:rFonts w:eastAsia="Times New Roman"/>
                <w:b/>
                <w:lang w:eastAsia="ru-RU"/>
              </w:rPr>
              <w:t>Суждение (</w:t>
            </w:r>
            <w:r>
              <w:rPr>
                <w:rFonts w:eastAsia="Times New Roman"/>
                <w:b/>
                <w:lang w:eastAsia="ru-RU"/>
              </w:rPr>
              <w:t>в</w:t>
            </w:r>
            <w:r w:rsidRPr="007B0433">
              <w:rPr>
                <w:rFonts w:eastAsia="Times New Roman"/>
                <w:b/>
                <w:lang w:eastAsia="ru-RU"/>
              </w:rPr>
              <w:t>ысказывание)</w:t>
            </w:r>
          </w:p>
        </w:tc>
        <w:tc>
          <w:tcPr>
            <w:tcW w:w="2476" w:type="dxa"/>
          </w:tcPr>
          <w:p w:rsidR="007B0433" w:rsidRPr="007B0433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1581" w:type="dxa"/>
          </w:tcPr>
          <w:p w:rsidR="007B0433" w:rsidRPr="006B20E1" w:rsidRDefault="007B043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Простое суждение. Структура и виды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Объединенная классиф</w:t>
            </w:r>
            <w:r>
              <w:rPr>
                <w:rFonts w:eastAsia="Times New Roman"/>
                <w:lang w:eastAsia="ru-RU"/>
              </w:rPr>
              <w:t>икация по качеству и количеству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B00600">
              <w:rPr>
                <w:rFonts w:eastAsia="Times New Roman"/>
                <w:lang w:eastAsia="ru-RU"/>
              </w:rPr>
              <w:t>Распределенность</w:t>
            </w:r>
            <w:proofErr w:type="spellEnd"/>
            <w:r w:rsidRPr="00B00600">
              <w:rPr>
                <w:rFonts w:eastAsia="Times New Roman"/>
                <w:lang w:eastAsia="ru-RU"/>
              </w:rPr>
              <w:t xml:space="preserve"> терм</w:t>
            </w:r>
            <w:r>
              <w:rPr>
                <w:rFonts w:eastAsia="Times New Roman"/>
                <w:lang w:eastAsia="ru-RU"/>
              </w:rPr>
              <w:t>инов в категорических суждениях</w:t>
            </w:r>
          </w:p>
        </w:tc>
        <w:tc>
          <w:tcPr>
            <w:tcW w:w="2476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B00600">
              <w:rPr>
                <w:rFonts w:eastAsia="Times New Roman"/>
                <w:lang w:eastAsia="ru-RU"/>
              </w:rPr>
              <w:t>Распределенность</w:t>
            </w:r>
            <w:proofErr w:type="spellEnd"/>
            <w:r w:rsidRPr="00B00600">
              <w:rPr>
                <w:rFonts w:eastAsia="Times New Roman"/>
                <w:lang w:eastAsia="ru-RU"/>
              </w:rPr>
              <w:t xml:space="preserve"> терм</w:t>
            </w:r>
            <w:r w:rsidR="00652FBA">
              <w:rPr>
                <w:rFonts w:eastAsia="Times New Roman"/>
                <w:lang w:eastAsia="ru-RU"/>
              </w:rPr>
              <w:t>инов в категорических суждениях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Сложное суждение и его виды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221" w:type="dxa"/>
          </w:tcPr>
          <w:p w:rsidR="00C807F3" w:rsidRPr="00B00600" w:rsidRDefault="00C807F3" w:rsidP="00652FBA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Сложное суждение и его виды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221" w:type="dxa"/>
          </w:tcPr>
          <w:p w:rsidR="00652FBA" w:rsidRPr="00B00600" w:rsidRDefault="00652FBA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Сложное суждение и его виды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Построение таблиц истинности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Построение таблиц истинности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221" w:type="dxa"/>
          </w:tcPr>
          <w:p w:rsidR="00C807F3" w:rsidRPr="00B00600" w:rsidRDefault="00C807F3" w:rsidP="00652FBA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Логическая структура вопроса и ответа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221" w:type="dxa"/>
          </w:tcPr>
          <w:p w:rsidR="00652FBA" w:rsidRPr="00B00600" w:rsidRDefault="00652FBA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Логическая структура вопроса и ответа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Логическая структура вопроса и ответа</w:t>
            </w:r>
          </w:p>
        </w:tc>
        <w:tc>
          <w:tcPr>
            <w:tcW w:w="2476" w:type="dxa"/>
          </w:tcPr>
          <w:p w:rsidR="00C807F3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C807F3" w:rsidTr="008B506E">
        <w:trPr>
          <w:trHeight w:val="146"/>
        </w:trPr>
        <w:tc>
          <w:tcPr>
            <w:tcW w:w="0" w:type="auto"/>
          </w:tcPr>
          <w:p w:rsidR="00C807F3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221" w:type="dxa"/>
          </w:tcPr>
          <w:p w:rsidR="00C807F3" w:rsidRPr="00B00600" w:rsidRDefault="00C807F3" w:rsidP="00D4541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b/>
                <w:bCs/>
                <w:lang w:eastAsia="ru-RU"/>
              </w:rPr>
              <w:t>Контрольная работа № 2</w:t>
            </w:r>
            <w:r w:rsidR="00652FBA">
              <w:rPr>
                <w:rFonts w:eastAsia="Times New Roman"/>
                <w:lang w:eastAsia="ru-RU"/>
              </w:rPr>
              <w:t xml:space="preserve"> </w:t>
            </w:r>
            <w:r w:rsidRPr="00B00600">
              <w:rPr>
                <w:rFonts w:eastAsia="Times New Roman"/>
                <w:b/>
                <w:bCs/>
                <w:lang w:eastAsia="ru-RU"/>
              </w:rPr>
              <w:t>по теме: «Суждение»</w:t>
            </w:r>
          </w:p>
        </w:tc>
        <w:tc>
          <w:tcPr>
            <w:tcW w:w="2476" w:type="dxa"/>
          </w:tcPr>
          <w:p w:rsidR="00C807F3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C807F3" w:rsidRPr="006B20E1" w:rsidRDefault="00C807F3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14102" w:type="dxa"/>
            <w:gridSpan w:val="4"/>
          </w:tcPr>
          <w:p w:rsidR="00652FBA" w:rsidRPr="00A82419" w:rsidRDefault="00652FBA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11 класс</w:t>
            </w: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Законы (принципы) правильного мышления 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8</w:t>
            </w:r>
          </w:p>
        </w:tc>
        <w:tc>
          <w:tcPr>
            <w:tcW w:w="1581" w:type="dxa"/>
          </w:tcPr>
          <w:p w:rsidR="00A82419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Определенность, последовательность, непротиворечивость и доказательность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Закон тождества и его применение в математике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 xml:space="preserve">Закон </w:t>
            </w:r>
            <w:proofErr w:type="spellStart"/>
            <w:r w:rsidRPr="00B00600">
              <w:rPr>
                <w:rFonts w:eastAsia="Times New Roman"/>
                <w:lang w:eastAsia="ru-RU"/>
              </w:rPr>
              <w:t>непротиворечия</w:t>
            </w:r>
            <w:proofErr w:type="spellEnd"/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Закон исключенного третьего. Специфика его действия при наличии "неопределенности" в познании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Отсутствие этого закона в конструктивной математике и логике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Закон достаточного основания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Использование формально-логических законов в обучении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b/>
                <w:bCs/>
                <w:lang w:eastAsia="ru-RU"/>
              </w:rPr>
              <w:t>Контрольная работа №3 по теме: "Законы правильного мышления"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Дедуктивные умозаключения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15</w:t>
            </w:r>
          </w:p>
        </w:tc>
        <w:tc>
          <w:tcPr>
            <w:tcW w:w="1581" w:type="dxa"/>
          </w:tcPr>
          <w:p w:rsidR="00A82419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Структура умозаключения: посылки, заключение, логическая связь между посылками и заключением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Виды умозаключений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Понятие дедуктивного умозаключения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Непосредственные умозаключения (обращение, превращение, противопоставление предикату)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Состав, фигуры, модусы, правила категорического силлогизма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Сокращенный категорический силлогизм (</w:t>
            </w:r>
            <w:proofErr w:type="spellStart"/>
            <w:r w:rsidRPr="00B00600">
              <w:rPr>
                <w:rFonts w:eastAsia="Times New Roman"/>
                <w:lang w:eastAsia="ru-RU"/>
              </w:rPr>
              <w:t>энтимема</w:t>
            </w:r>
            <w:proofErr w:type="spellEnd"/>
            <w:r w:rsidRPr="00B00600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Полисиллогизмы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Сориты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Условные умозаключения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Чисто-условные. Условно-категорические умозаключения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Разделительные умозаключения.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Чисто - разделительные и разделительно - категорические умозаключения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Дилеммы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B00600">
              <w:rPr>
                <w:rFonts w:eastAsia="Times New Roman"/>
                <w:lang w:eastAsia="ru-RU"/>
              </w:rPr>
              <w:t>Трилеммы</w:t>
            </w:r>
            <w:proofErr w:type="spellEnd"/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221" w:type="dxa"/>
          </w:tcPr>
          <w:p w:rsidR="00652FBA" w:rsidRPr="00A64A2F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A64A2F">
              <w:rPr>
                <w:rFonts w:eastAsia="Times New Roman"/>
                <w:bCs/>
                <w:lang w:eastAsia="ru-RU"/>
              </w:rPr>
              <w:t>Приложение логики высказываний к анализу и синтезу контактных и электронных схем.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Математическая (символическая) логика. Современная дедуктивная логика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20</w:t>
            </w:r>
          </w:p>
        </w:tc>
        <w:tc>
          <w:tcPr>
            <w:tcW w:w="1581" w:type="dxa"/>
          </w:tcPr>
          <w:p w:rsidR="00A82419" w:rsidRPr="006B20E1" w:rsidRDefault="000C5C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Операции с классами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Операции с классами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Построение исчисления высказываний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Наиболее часто употребляемые схемы правильных рассуждений (умозаключений)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Отрицание сложных суждений (высказываний)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Выражение логических связок (логических постоянных) в естественном языке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Равносильные формулы. Доказательство законов, выражающих эквивалентную замену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Доказательство эквивалентности двух выражений путем эквивалентных преобразований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Доказательство тождественной истинности формул приведением их к КНФ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 xml:space="preserve">Выведение всех простых следствий из данных посылок методом </w:t>
            </w:r>
            <w:proofErr w:type="spellStart"/>
            <w:r w:rsidRPr="00B00600">
              <w:rPr>
                <w:rFonts w:eastAsia="Times New Roman"/>
                <w:lang w:eastAsia="ru-RU"/>
              </w:rPr>
              <w:t>Порекого</w:t>
            </w:r>
            <w:proofErr w:type="spellEnd"/>
            <w:r w:rsidRPr="00B00600">
              <w:rPr>
                <w:rFonts w:eastAsia="Times New Roman"/>
                <w:lang w:eastAsia="ru-RU"/>
              </w:rPr>
              <w:t xml:space="preserve"> - </w:t>
            </w:r>
            <w:proofErr w:type="spellStart"/>
            <w:r w:rsidRPr="00B00600">
              <w:rPr>
                <w:rFonts w:eastAsia="Times New Roman"/>
                <w:lang w:eastAsia="ru-RU"/>
              </w:rPr>
              <w:t>Блэка</w:t>
            </w:r>
            <w:proofErr w:type="spellEnd"/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Контрольная работа №4</w:t>
            </w:r>
            <w:r w:rsidRPr="00B00600">
              <w:rPr>
                <w:rFonts w:eastAsia="Times New Roman"/>
                <w:b/>
                <w:bCs/>
                <w:lang w:eastAsia="ru-RU"/>
              </w:rPr>
              <w:t xml:space="preserve"> по теме: "Дедуктивные умозаключения"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Язык логики предикатов. Кванторы общности и существования. Примеры записи простых суждений в логике предикатов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Запись суждений А,Е,О,I на языке логики предикатов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Правила отрицания кванторов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Запись отрицания простых категорических суждений в логике предикатов ("логический квадрат")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Понятие о неклассических логиках. Отношение между многозначными и двузначной логикой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 xml:space="preserve">Трехзначная логика Я. </w:t>
            </w:r>
            <w:proofErr w:type="spellStart"/>
            <w:r w:rsidRPr="00B00600">
              <w:rPr>
                <w:rFonts w:eastAsia="Times New Roman"/>
                <w:lang w:eastAsia="ru-RU"/>
              </w:rPr>
              <w:t>Лукасевича</w:t>
            </w:r>
            <w:proofErr w:type="spellEnd"/>
            <w:r w:rsidRPr="00B00600">
              <w:rPr>
                <w:rFonts w:eastAsia="Times New Roman"/>
                <w:lang w:eastAsia="ru-RU"/>
              </w:rPr>
              <w:t xml:space="preserve"> и трехзначная логика А.Гейтинга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Проблема интерпретации многозначных логик, m-</w:t>
            </w:r>
            <w:proofErr w:type="spellStart"/>
            <w:r w:rsidRPr="00B00600">
              <w:rPr>
                <w:rFonts w:eastAsia="Times New Roman"/>
                <w:lang w:eastAsia="ru-RU"/>
              </w:rPr>
              <w:t>значная</w:t>
            </w:r>
            <w:proofErr w:type="spellEnd"/>
            <w:r w:rsidRPr="00B00600">
              <w:rPr>
                <w:rFonts w:eastAsia="Times New Roman"/>
                <w:lang w:eastAsia="ru-RU"/>
              </w:rPr>
              <w:t xml:space="preserve"> логика </w:t>
            </w:r>
            <w:proofErr w:type="spellStart"/>
            <w:r w:rsidRPr="00B00600">
              <w:rPr>
                <w:rFonts w:eastAsia="Times New Roman"/>
                <w:lang w:eastAsia="ru-RU"/>
              </w:rPr>
              <w:t>Э.Поста</w:t>
            </w:r>
            <w:proofErr w:type="spellEnd"/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 xml:space="preserve">Бесконечно-значимые логики </w:t>
            </w:r>
            <w:proofErr w:type="spellStart"/>
            <w:r w:rsidRPr="00B00600">
              <w:rPr>
                <w:rFonts w:eastAsia="Times New Roman"/>
                <w:lang w:eastAsia="ru-RU"/>
              </w:rPr>
              <w:t>А.Д.Гетмановой</w:t>
            </w:r>
            <w:proofErr w:type="spellEnd"/>
            <w:r w:rsidRPr="00B00600">
              <w:rPr>
                <w:rFonts w:eastAsia="Times New Roman"/>
                <w:lang w:eastAsia="ru-RU"/>
              </w:rPr>
              <w:t xml:space="preserve"> как обобщение логики Э.Поста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b/>
                <w:bCs/>
                <w:lang w:eastAsia="ru-RU"/>
              </w:rPr>
              <w:t>Контрольная работа №5 по теме: "Математическая логика"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 w:line="210" w:lineRule="atLeas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Индуктивные умозаключения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3</w:t>
            </w:r>
          </w:p>
        </w:tc>
        <w:tc>
          <w:tcPr>
            <w:tcW w:w="1581" w:type="dxa"/>
          </w:tcPr>
          <w:p w:rsidR="00A82419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Полная, неполная и математическая индукции. Использование их в математике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Индуктивные методы установления причинных связей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Индуктивные и дедуктивные методы изложения учебного материала в математике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 w:line="210" w:lineRule="atLeas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Умозаключения по аналогии 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4</w:t>
            </w:r>
          </w:p>
        </w:tc>
        <w:tc>
          <w:tcPr>
            <w:tcW w:w="1581" w:type="dxa"/>
          </w:tcPr>
          <w:p w:rsidR="00A82419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Аналогия свойств и аналогия отношений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Строгая, нестрогая и ложная аналогии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Аналогия - логическая основа метода моделирования в науке и технике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Использование аналогий в процессе обучения на уроках физики, математики, астрономии, биологии. Д.Пойа о примерах применения аналогий в математике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 w:line="210" w:lineRule="atLeas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Искусство доказательства и опровержения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10</w:t>
            </w:r>
          </w:p>
        </w:tc>
        <w:tc>
          <w:tcPr>
            <w:tcW w:w="1581" w:type="dxa"/>
          </w:tcPr>
          <w:p w:rsidR="00A82419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Структура доказательства: тезис, аргументы, демонстрация. Роль доказательств в школьном обучении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Прямое и косвенное доказательство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Использование доказательств в математике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Правила доказательного рассуждения по отношению к тезису, к аргументам, к форме доказательства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Логические ошибки в доказательстве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Логические ошибки в доказательстве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Понятие о логических парадоксах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Понятие о паралогизмах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Понятие о софизмах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b/>
                <w:lang w:eastAsia="ru-RU"/>
              </w:rPr>
            </w:pPr>
            <w:r w:rsidRPr="00B00600">
              <w:rPr>
                <w:rFonts w:eastAsia="Times New Roman"/>
                <w:b/>
                <w:lang w:eastAsia="ru-RU"/>
              </w:rPr>
              <w:t xml:space="preserve">Контрольная работа </w:t>
            </w:r>
            <w:r>
              <w:rPr>
                <w:rFonts w:eastAsia="Times New Roman"/>
                <w:b/>
                <w:lang w:eastAsia="ru-RU"/>
              </w:rPr>
              <w:t xml:space="preserve">№6 по теме: </w:t>
            </w:r>
            <w:r w:rsidRPr="00A64A2F">
              <w:rPr>
                <w:b/>
                <w:sz w:val="26"/>
                <w:szCs w:val="26"/>
              </w:rPr>
              <w:t>«</w:t>
            </w:r>
            <w:r w:rsidRPr="00A64A2F">
              <w:rPr>
                <w:b/>
                <w:bCs/>
                <w:color w:val="000000"/>
                <w:sz w:val="26"/>
                <w:szCs w:val="26"/>
              </w:rPr>
              <w:t>Искусство доказательства и опровержения</w:t>
            </w:r>
            <w:r w:rsidRPr="00A64A2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2476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A82419" w:rsidTr="008B506E">
        <w:trPr>
          <w:trHeight w:val="146"/>
        </w:trPr>
        <w:tc>
          <w:tcPr>
            <w:tcW w:w="0" w:type="auto"/>
          </w:tcPr>
          <w:p w:rsidR="00A82419" w:rsidRDefault="00A82419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A82419" w:rsidRPr="00A82419" w:rsidRDefault="00A82419" w:rsidP="00CE6576">
            <w:pPr>
              <w:spacing w:before="100" w:beforeAutospacing="1" w:after="100" w:afterAutospacing="1" w:line="210" w:lineRule="atLeas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Гипотеза </w:t>
            </w:r>
          </w:p>
        </w:tc>
        <w:tc>
          <w:tcPr>
            <w:tcW w:w="2476" w:type="dxa"/>
          </w:tcPr>
          <w:p w:rsidR="00A82419" w:rsidRPr="00A82419" w:rsidRDefault="00A82419" w:rsidP="00C807F3">
            <w:pPr>
              <w:pStyle w:val="a3"/>
              <w:jc w:val="center"/>
              <w:rPr>
                <w:b/>
                <w:color w:val="000000"/>
              </w:rPr>
            </w:pPr>
            <w:r w:rsidRPr="00A82419">
              <w:rPr>
                <w:b/>
                <w:color w:val="000000"/>
              </w:rPr>
              <w:t>8</w:t>
            </w:r>
          </w:p>
        </w:tc>
        <w:tc>
          <w:tcPr>
            <w:tcW w:w="1581" w:type="dxa"/>
          </w:tcPr>
          <w:p w:rsidR="00A82419" w:rsidRPr="006B20E1" w:rsidRDefault="00A82419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Виды гипотез: общие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Виды гипотез: частные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Виды гипотез: единичные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Построение гипотезы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Этапы развития гипотезы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Способы подтверждения гипотез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210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Способы опровержения гипотез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8B506E" w:rsidP="006B20E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9221" w:type="dxa"/>
          </w:tcPr>
          <w:p w:rsidR="00652FBA" w:rsidRPr="00B00600" w:rsidRDefault="00652FBA" w:rsidP="00CE6576">
            <w:pPr>
              <w:spacing w:before="100" w:beforeAutospacing="1" w:after="100" w:afterAutospacing="1" w:line="195" w:lineRule="atLeast"/>
              <w:rPr>
                <w:rFonts w:eastAsia="Times New Roman"/>
                <w:lang w:eastAsia="ru-RU"/>
              </w:rPr>
            </w:pPr>
            <w:r w:rsidRPr="00B00600">
              <w:rPr>
                <w:rFonts w:eastAsia="Times New Roman"/>
                <w:lang w:eastAsia="ru-RU"/>
              </w:rPr>
              <w:t>Обобщающий урок по теме: "Роль логики в математике"</w:t>
            </w:r>
          </w:p>
        </w:tc>
        <w:tc>
          <w:tcPr>
            <w:tcW w:w="2476" w:type="dxa"/>
          </w:tcPr>
          <w:p w:rsidR="00652FBA" w:rsidRPr="006B20E1" w:rsidRDefault="008B506E" w:rsidP="00C807F3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1" w:type="dxa"/>
          </w:tcPr>
          <w:p w:rsidR="00652FBA" w:rsidRPr="006B20E1" w:rsidRDefault="00652FBA" w:rsidP="00C807F3">
            <w:pPr>
              <w:pStyle w:val="a3"/>
              <w:jc w:val="center"/>
              <w:rPr>
                <w:color w:val="000000"/>
              </w:rPr>
            </w:pPr>
          </w:p>
        </w:tc>
      </w:tr>
      <w:tr w:rsidR="00652FBA" w:rsidTr="008B506E">
        <w:trPr>
          <w:trHeight w:val="146"/>
        </w:trPr>
        <w:tc>
          <w:tcPr>
            <w:tcW w:w="0" w:type="auto"/>
          </w:tcPr>
          <w:p w:rsidR="00652FBA" w:rsidRPr="006B20E1" w:rsidRDefault="00652FBA" w:rsidP="006B20E1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9221" w:type="dxa"/>
          </w:tcPr>
          <w:p w:rsidR="00652FBA" w:rsidRPr="000C5C6E" w:rsidRDefault="008B506E" w:rsidP="00C807F3">
            <w:pPr>
              <w:pStyle w:val="a3"/>
              <w:rPr>
                <w:b/>
                <w:color w:val="000000"/>
              </w:rPr>
            </w:pPr>
            <w:r w:rsidRPr="000C5C6E">
              <w:rPr>
                <w:b/>
                <w:color w:val="000000"/>
              </w:rPr>
              <w:t>Всего :</w:t>
            </w:r>
          </w:p>
        </w:tc>
        <w:tc>
          <w:tcPr>
            <w:tcW w:w="2476" w:type="dxa"/>
          </w:tcPr>
          <w:p w:rsidR="00652FBA" w:rsidRPr="000C5C6E" w:rsidRDefault="008B506E" w:rsidP="00C807F3">
            <w:pPr>
              <w:pStyle w:val="a3"/>
              <w:jc w:val="center"/>
              <w:rPr>
                <w:b/>
                <w:color w:val="000000"/>
              </w:rPr>
            </w:pPr>
            <w:r w:rsidRPr="000C5C6E">
              <w:rPr>
                <w:b/>
                <w:color w:val="000000"/>
              </w:rPr>
              <w:t>140</w:t>
            </w:r>
          </w:p>
        </w:tc>
        <w:tc>
          <w:tcPr>
            <w:tcW w:w="1581" w:type="dxa"/>
          </w:tcPr>
          <w:p w:rsidR="00652FBA" w:rsidRPr="000C5C6E" w:rsidRDefault="000C5C6E" w:rsidP="00C807F3">
            <w:pPr>
              <w:pStyle w:val="a3"/>
              <w:jc w:val="center"/>
              <w:rPr>
                <w:b/>
                <w:color w:val="000000"/>
              </w:rPr>
            </w:pPr>
            <w:r w:rsidRPr="000C5C6E">
              <w:rPr>
                <w:b/>
                <w:color w:val="000000"/>
              </w:rPr>
              <w:t>6</w:t>
            </w:r>
          </w:p>
        </w:tc>
      </w:tr>
    </w:tbl>
    <w:p w:rsidR="00DA7FD8" w:rsidRDefault="00DA7FD8" w:rsidP="006B20E1">
      <w:pPr>
        <w:pStyle w:val="a3"/>
        <w:ind w:left="720"/>
        <w:jc w:val="center"/>
        <w:rPr>
          <w:color w:val="000000"/>
          <w:sz w:val="27"/>
          <w:szCs w:val="27"/>
        </w:rPr>
      </w:pPr>
    </w:p>
    <w:p w:rsidR="00DA7FD8" w:rsidRPr="00710A74" w:rsidRDefault="00DA7FD8" w:rsidP="00710A74">
      <w:pPr>
        <w:pStyle w:val="a3"/>
        <w:ind w:left="720"/>
        <w:rPr>
          <w:color w:val="000000"/>
          <w:sz w:val="27"/>
          <w:szCs w:val="27"/>
        </w:rPr>
      </w:pPr>
    </w:p>
    <w:tbl>
      <w:tblPr>
        <w:tblW w:w="1521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273"/>
        <w:gridCol w:w="1273"/>
        <w:gridCol w:w="3456"/>
        <w:gridCol w:w="4065"/>
        <w:gridCol w:w="3870"/>
      </w:tblGrid>
      <w:tr w:rsidR="00710A74" w:rsidRPr="00B00600" w:rsidTr="00652FBA">
        <w:trPr>
          <w:trHeight w:val="276"/>
        </w:trPr>
        <w:tc>
          <w:tcPr>
            <w:tcW w:w="0" w:type="auto"/>
            <w:vAlign w:val="center"/>
            <w:hideMark/>
          </w:tcPr>
          <w:p w:rsidR="00710A74" w:rsidRPr="00B00600" w:rsidRDefault="00710A74" w:rsidP="00652FB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710A74" w:rsidRPr="00B00600" w:rsidRDefault="00710A74" w:rsidP="00FE741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710A74" w:rsidRPr="00B00600" w:rsidRDefault="00710A74" w:rsidP="00FE741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456" w:type="dxa"/>
            <w:hideMark/>
          </w:tcPr>
          <w:p w:rsidR="00710A74" w:rsidRPr="00B00600" w:rsidRDefault="00710A74" w:rsidP="00FE741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065" w:type="dxa"/>
            <w:hideMark/>
          </w:tcPr>
          <w:p w:rsidR="00710A74" w:rsidRPr="00B00600" w:rsidRDefault="00710A74" w:rsidP="00FE741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870" w:type="dxa"/>
            <w:hideMark/>
          </w:tcPr>
          <w:p w:rsidR="00710A74" w:rsidRPr="00B00600" w:rsidRDefault="00710A74" w:rsidP="00FE741F">
            <w:pPr>
              <w:rPr>
                <w:rFonts w:eastAsia="Times New Roman"/>
                <w:lang w:eastAsia="ru-RU"/>
              </w:rPr>
            </w:pPr>
          </w:p>
        </w:tc>
      </w:tr>
    </w:tbl>
    <w:p w:rsidR="006B20E1" w:rsidRDefault="006B20E1" w:rsidP="000C5C6E">
      <w:pPr>
        <w:pStyle w:val="a3"/>
        <w:rPr>
          <w:b/>
          <w:bCs/>
          <w:color w:val="000000"/>
          <w:sz w:val="26"/>
          <w:szCs w:val="26"/>
        </w:rPr>
      </w:pPr>
    </w:p>
    <w:p w:rsidR="000455B5" w:rsidRPr="00B00600" w:rsidRDefault="000455B5" w:rsidP="000455B5">
      <w:pPr>
        <w:pStyle w:val="a3"/>
        <w:jc w:val="center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 xml:space="preserve">Содержание </w:t>
      </w:r>
      <w:r w:rsidR="009404E2">
        <w:rPr>
          <w:b/>
          <w:bCs/>
          <w:color w:val="000000" w:themeColor="text1"/>
          <w:sz w:val="26"/>
          <w:szCs w:val="26"/>
        </w:rPr>
        <w:t>учебного материала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  <w:u w:val="single"/>
        </w:rPr>
        <w:t>10 класс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6"/>
          <w:szCs w:val="26"/>
        </w:rPr>
        <w:t>I. Предмет и значение логики (12</w:t>
      </w:r>
      <w:r w:rsidRPr="00B00600">
        <w:rPr>
          <w:b/>
          <w:bCs/>
          <w:color w:val="000000"/>
          <w:sz w:val="26"/>
          <w:szCs w:val="26"/>
        </w:rPr>
        <w:t xml:space="preserve"> часов)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Формы познания. Язык, речь, мышление. Возникновение логики. Значение логики.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6"/>
          <w:szCs w:val="26"/>
        </w:rPr>
        <w:t>II. Понятие (36</w:t>
      </w:r>
      <w:r w:rsidRPr="00B00600">
        <w:rPr>
          <w:b/>
          <w:bCs/>
          <w:color w:val="000000"/>
          <w:sz w:val="26"/>
          <w:szCs w:val="26"/>
        </w:rPr>
        <w:t xml:space="preserve"> часов)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Понятие как форма мышления. Виды понятий. Отношения между понятиями. Определение понятий. Деление понятий. Классификация. Ограничение и обобщение понятий. Операции с классами (объемами понятий).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6"/>
          <w:szCs w:val="26"/>
        </w:rPr>
        <w:t>III. Суждение (высказывание) (24 часа</w:t>
      </w:r>
      <w:r w:rsidRPr="00B00600">
        <w:rPr>
          <w:b/>
          <w:bCs/>
          <w:color w:val="000000"/>
          <w:sz w:val="26"/>
          <w:szCs w:val="26"/>
        </w:rPr>
        <w:t>)</w:t>
      </w:r>
    </w:p>
    <w:p w:rsidR="000455B5" w:rsidRPr="00B00600" w:rsidRDefault="000455B5" w:rsidP="000455B5">
      <w:pPr>
        <w:pStyle w:val="a3"/>
        <w:shd w:val="clear" w:color="auto" w:fill="FFFFFF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 xml:space="preserve">Простое суждение. Структура и виды. Классификация. </w:t>
      </w:r>
      <w:proofErr w:type="spellStart"/>
      <w:r w:rsidRPr="00B00600">
        <w:rPr>
          <w:color w:val="000000"/>
          <w:sz w:val="26"/>
          <w:szCs w:val="26"/>
        </w:rPr>
        <w:t>Распределенность</w:t>
      </w:r>
      <w:proofErr w:type="spellEnd"/>
      <w:r w:rsidRPr="00B00600">
        <w:rPr>
          <w:color w:val="000000"/>
          <w:sz w:val="26"/>
          <w:szCs w:val="26"/>
        </w:rPr>
        <w:t xml:space="preserve"> терминов в категорических суждениях. Сложное суждение и его виды. Построение таблиц истинности. Логическая структура вопроса и ответа.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  <w:u w:val="single"/>
        </w:rPr>
        <w:t>11 класс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Законы (принципы) правильного мышления (8 часов)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Основные характеристики правильного мышления. Законы правильного мышления</w:t>
      </w:r>
      <w:r w:rsidRPr="00B00600">
        <w:rPr>
          <w:b/>
          <w:bCs/>
          <w:color w:val="000000"/>
          <w:sz w:val="26"/>
          <w:szCs w:val="26"/>
        </w:rPr>
        <w:t>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Дедуктивные умозаключения (15 часов)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Общее понятие об умозаключении и его виды. Простой категорический силлогизм. Выводы логики высказываний. Прямые выводы.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Математическая (символическая) логика. Современная дедуктивная логика (20 часов)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Операции с классами (объемами понятий). Исчисление высказываний (пропозициональная логика). Выражение логических связок (логических постоянных) в естественном языке. Логическое следствие. Элементы логики предикатов. Многозначные логики.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lastRenderedPageBreak/>
        <w:t>Индуктивные умозаключения (3 часа)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Виды индукции.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Умозаключения по аналогии (4 часа)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Виды аналогии. Роль аналогии в познании.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Искусство доказательства и опровержения (10 часов)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Структура и виды доказательства. Правила доказательного рассуждения по отношению к тезису, к аргументам, к форме доказательства. Логические ошибки в доказательстве. Понятие о логических парадоксах, паралогизмах и софизмах.</w:t>
      </w:r>
    </w:p>
    <w:p w:rsidR="000455B5" w:rsidRPr="00B00600" w:rsidRDefault="000455B5" w:rsidP="000455B5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t>Гипотеза (8 часов)</w:t>
      </w:r>
    </w:p>
    <w:p w:rsidR="000455B5" w:rsidRDefault="000455B5" w:rsidP="000455B5">
      <w:pPr>
        <w:pStyle w:val="a3"/>
        <w:rPr>
          <w:color w:val="000000"/>
          <w:sz w:val="26"/>
          <w:szCs w:val="26"/>
        </w:rPr>
      </w:pPr>
      <w:r w:rsidRPr="00B00600">
        <w:rPr>
          <w:color w:val="000000"/>
          <w:sz w:val="26"/>
          <w:szCs w:val="26"/>
        </w:rPr>
        <w:t>Виды гипотез: общие, частные, единичные. Построение гипотезы и этапы ее развития.</w:t>
      </w:r>
    </w:p>
    <w:p w:rsidR="000F05AF" w:rsidRDefault="000F05AF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7D5089" w:rsidRDefault="007D5089" w:rsidP="000455B5">
      <w:pPr>
        <w:pStyle w:val="a3"/>
        <w:rPr>
          <w:color w:val="000000"/>
          <w:sz w:val="26"/>
          <w:szCs w:val="26"/>
        </w:rPr>
      </w:pPr>
    </w:p>
    <w:p w:rsidR="000F05AF" w:rsidRPr="00B00600" w:rsidRDefault="000F05AF" w:rsidP="000F05AF">
      <w:pPr>
        <w:pStyle w:val="a3"/>
        <w:jc w:val="center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</w:rPr>
        <w:lastRenderedPageBreak/>
        <w:t>Перечень контрольных работ</w:t>
      </w:r>
    </w:p>
    <w:p w:rsidR="000F05AF" w:rsidRPr="00B00600" w:rsidRDefault="000F05AF" w:rsidP="000F05AF">
      <w:pPr>
        <w:pStyle w:val="a3"/>
        <w:jc w:val="center"/>
        <w:rPr>
          <w:color w:val="000000"/>
          <w:sz w:val="27"/>
          <w:szCs w:val="27"/>
        </w:rPr>
      </w:pPr>
      <w:r w:rsidRPr="00B00600">
        <w:rPr>
          <w:color w:val="000000"/>
          <w:sz w:val="27"/>
          <w:szCs w:val="27"/>
        </w:rPr>
        <w:t>№</w:t>
      </w:r>
      <w:r w:rsidRPr="00B00600">
        <w:rPr>
          <w:rStyle w:val="apple-converted-space"/>
          <w:color w:val="000000"/>
          <w:sz w:val="27"/>
          <w:szCs w:val="27"/>
        </w:rPr>
        <w:t> </w:t>
      </w:r>
      <w:r w:rsidRPr="00B00600">
        <w:rPr>
          <w:b/>
          <w:bCs/>
          <w:i/>
          <w:iCs/>
          <w:color w:val="000000"/>
          <w:sz w:val="26"/>
          <w:szCs w:val="26"/>
        </w:rPr>
        <w:t>п/п</w:t>
      </w:r>
    </w:p>
    <w:tbl>
      <w:tblPr>
        <w:tblW w:w="12009" w:type="dxa"/>
        <w:tblInd w:w="14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0"/>
        <w:gridCol w:w="5525"/>
        <w:gridCol w:w="1934"/>
      </w:tblGrid>
      <w:tr w:rsidR="000F05AF" w:rsidRPr="00B00600" w:rsidTr="00D17CE0">
        <w:trPr>
          <w:trHeight w:val="291"/>
        </w:trPr>
        <w:tc>
          <w:tcPr>
            <w:tcW w:w="455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05AF" w:rsidRPr="00B00600" w:rsidRDefault="000F05AF" w:rsidP="00D17CE0">
            <w:pPr>
              <w:pStyle w:val="a3"/>
              <w:jc w:val="center"/>
            </w:pPr>
            <w:r w:rsidRPr="00B00600">
              <w:rPr>
                <w:b/>
                <w:bCs/>
                <w:i/>
                <w:iCs/>
                <w:sz w:val="26"/>
                <w:szCs w:val="26"/>
              </w:rPr>
              <w:t>Тема контрольной работ</w:t>
            </w:r>
            <w:r>
              <w:rPr>
                <w:b/>
                <w:bCs/>
                <w:i/>
                <w:iCs/>
                <w:sz w:val="26"/>
                <w:szCs w:val="26"/>
              </w:rPr>
              <w:t>ы</w:t>
            </w:r>
          </w:p>
          <w:p w:rsidR="000F05AF" w:rsidRPr="00B00600" w:rsidRDefault="000F05AF" w:rsidP="00D17CE0">
            <w:pPr>
              <w:pStyle w:val="a3"/>
              <w:jc w:val="center"/>
            </w:pPr>
          </w:p>
        </w:tc>
        <w:tc>
          <w:tcPr>
            <w:tcW w:w="745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05AF" w:rsidRPr="00B00600" w:rsidRDefault="000F05AF" w:rsidP="00D17CE0">
            <w:pPr>
              <w:pStyle w:val="a3"/>
              <w:jc w:val="center"/>
            </w:pPr>
            <w:r w:rsidRPr="00B00600">
              <w:rPr>
                <w:b/>
                <w:bCs/>
                <w:i/>
                <w:iCs/>
                <w:sz w:val="26"/>
                <w:szCs w:val="26"/>
              </w:rPr>
              <w:t>Дата</w:t>
            </w:r>
          </w:p>
        </w:tc>
      </w:tr>
      <w:tr w:rsidR="000F05AF" w:rsidRPr="00B00600" w:rsidTr="00D17CE0">
        <w:trPr>
          <w:trHeight w:val="145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0F05AF" w:rsidRPr="00B00600" w:rsidRDefault="000F05AF" w:rsidP="00D17CE0"/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B00600">
              <w:rPr>
                <w:b/>
                <w:bCs/>
                <w:i/>
                <w:iCs/>
                <w:sz w:val="26"/>
                <w:szCs w:val="26"/>
              </w:rPr>
              <w:t>По плану</w:t>
            </w:r>
          </w:p>
          <w:p w:rsidR="000F05AF" w:rsidRPr="00B00600" w:rsidRDefault="000F05AF" w:rsidP="00D17CE0">
            <w:pPr>
              <w:pStyle w:val="a3"/>
              <w:jc w:val="center"/>
            </w:pPr>
            <w:r w:rsidRPr="00B00600">
              <w:rPr>
                <w:b/>
                <w:bCs/>
                <w:i/>
                <w:iCs/>
                <w:sz w:val="26"/>
                <w:szCs w:val="26"/>
                <w:u w:val="single"/>
              </w:rPr>
              <w:t>10 класс</w:t>
            </w: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  <w:jc w:val="center"/>
            </w:pPr>
            <w:r w:rsidRPr="00B00600">
              <w:rPr>
                <w:b/>
                <w:bCs/>
                <w:i/>
                <w:iCs/>
                <w:sz w:val="26"/>
                <w:szCs w:val="26"/>
              </w:rPr>
              <w:t>Корректировка</w:t>
            </w:r>
          </w:p>
        </w:tc>
      </w:tr>
      <w:tr w:rsidR="000F05AF" w:rsidRPr="00B00600" w:rsidTr="00D17CE0">
        <w:trPr>
          <w:trHeight w:val="603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>1 Контрольная работа №1 по теме: «Понятие»</w:t>
            </w: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  <w:tr w:rsidR="000F05AF" w:rsidRPr="00B00600" w:rsidTr="00D17CE0">
        <w:trPr>
          <w:trHeight w:val="603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>2 Контрольная работа №2 по теме: «Суждение»</w:t>
            </w: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  <w:tr w:rsidR="000F05AF" w:rsidRPr="00B00600" w:rsidTr="00D17CE0">
        <w:trPr>
          <w:trHeight w:val="312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  <w:jc w:val="center"/>
            </w:pPr>
            <w:r w:rsidRPr="00B00600">
              <w:rPr>
                <w:b/>
                <w:bCs/>
                <w:i/>
                <w:iCs/>
                <w:sz w:val="26"/>
                <w:szCs w:val="26"/>
                <w:u w:val="single"/>
              </w:rPr>
              <w:t>11 класс</w:t>
            </w: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  <w:tr w:rsidR="000F05AF" w:rsidRPr="00B00600" w:rsidTr="00D17CE0">
        <w:trPr>
          <w:trHeight w:val="603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>3 Контрольная работа №</w:t>
            </w:r>
            <w:r>
              <w:rPr>
                <w:sz w:val="26"/>
                <w:szCs w:val="26"/>
              </w:rPr>
              <w:t>3 по теме:</w:t>
            </w:r>
            <w:r w:rsidRPr="00B00600">
              <w:rPr>
                <w:sz w:val="26"/>
                <w:szCs w:val="26"/>
              </w:rPr>
              <w:t xml:space="preserve"> «Законы правильного мышления»</w:t>
            </w: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>Устный зачет по теме</w:t>
            </w: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  <w:tr w:rsidR="000F05AF" w:rsidRPr="00B00600" w:rsidTr="00D17CE0">
        <w:trPr>
          <w:trHeight w:val="894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 xml:space="preserve">4 </w:t>
            </w:r>
            <w:r>
              <w:rPr>
                <w:sz w:val="26"/>
                <w:szCs w:val="26"/>
              </w:rPr>
              <w:t>Контрольная работа №4</w:t>
            </w:r>
            <w:r w:rsidRPr="00B00600">
              <w:rPr>
                <w:sz w:val="26"/>
                <w:szCs w:val="26"/>
              </w:rPr>
              <w:t xml:space="preserve"> по теме: «Дедуктивные умозаключения»</w:t>
            </w: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  <w:tr w:rsidR="000F05AF" w:rsidRPr="00B00600" w:rsidTr="00D17CE0">
        <w:trPr>
          <w:trHeight w:val="914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>5 Контрольная работа</w:t>
            </w:r>
            <w:r>
              <w:rPr>
                <w:sz w:val="26"/>
                <w:szCs w:val="26"/>
              </w:rPr>
              <w:t xml:space="preserve"> №5</w:t>
            </w:r>
            <w:r w:rsidRPr="00B00600">
              <w:rPr>
                <w:sz w:val="26"/>
                <w:szCs w:val="26"/>
              </w:rPr>
              <w:t xml:space="preserve"> по теме: «Математическая логика»</w:t>
            </w: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  <w:tr w:rsidR="000F05AF" w:rsidRPr="00B00600" w:rsidTr="00D17CE0">
        <w:trPr>
          <w:trHeight w:val="914"/>
        </w:trPr>
        <w:tc>
          <w:tcPr>
            <w:tcW w:w="45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E522CB">
              <w:rPr>
                <w:sz w:val="26"/>
                <w:szCs w:val="26"/>
              </w:rPr>
              <w:t>6.</w:t>
            </w:r>
            <w:r>
              <w:t xml:space="preserve"> </w:t>
            </w:r>
            <w:r w:rsidRPr="00B00600">
              <w:rPr>
                <w:sz w:val="26"/>
                <w:szCs w:val="26"/>
              </w:rPr>
              <w:t>Контрольная работа</w:t>
            </w:r>
            <w:r>
              <w:rPr>
                <w:sz w:val="26"/>
                <w:szCs w:val="26"/>
              </w:rPr>
              <w:t xml:space="preserve"> №6</w:t>
            </w:r>
            <w:r w:rsidRPr="00B00600">
              <w:rPr>
                <w:sz w:val="26"/>
                <w:szCs w:val="26"/>
              </w:rPr>
              <w:t xml:space="preserve"> по теме:</w:t>
            </w:r>
            <w:r>
              <w:rPr>
                <w:sz w:val="26"/>
                <w:szCs w:val="26"/>
              </w:rPr>
              <w:t xml:space="preserve"> </w:t>
            </w:r>
            <w:r w:rsidRPr="00E522CB">
              <w:rPr>
                <w:b/>
                <w:sz w:val="26"/>
                <w:szCs w:val="26"/>
              </w:rPr>
              <w:t>«</w:t>
            </w:r>
            <w:r w:rsidRPr="00E522CB">
              <w:rPr>
                <w:bCs/>
                <w:color w:val="000000"/>
                <w:sz w:val="26"/>
                <w:szCs w:val="26"/>
              </w:rPr>
              <w:t>Искусство доказательства и опровержения</w:t>
            </w:r>
            <w:r w:rsidRPr="00E522CB">
              <w:rPr>
                <w:sz w:val="26"/>
                <w:szCs w:val="26"/>
              </w:rPr>
              <w:t>»</w:t>
            </w:r>
          </w:p>
        </w:tc>
        <w:tc>
          <w:tcPr>
            <w:tcW w:w="55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  <w:r w:rsidRPr="00B00600">
              <w:rPr>
                <w:sz w:val="26"/>
                <w:szCs w:val="26"/>
              </w:rPr>
              <w:t>Контрольная работа в форме диспута на морально-этическую тему</w:t>
            </w:r>
          </w:p>
        </w:tc>
        <w:tc>
          <w:tcPr>
            <w:tcW w:w="19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05AF" w:rsidRPr="00B00600" w:rsidRDefault="000F05AF" w:rsidP="00D17CE0">
            <w:pPr>
              <w:pStyle w:val="a3"/>
            </w:pPr>
          </w:p>
        </w:tc>
      </w:tr>
    </w:tbl>
    <w:p w:rsidR="000F05AF" w:rsidRPr="00B00600" w:rsidRDefault="000F05AF" w:rsidP="000F05AF"/>
    <w:p w:rsidR="000F05AF" w:rsidRDefault="000F05AF" w:rsidP="000455B5">
      <w:pPr>
        <w:pStyle w:val="a3"/>
        <w:rPr>
          <w:color w:val="000000"/>
          <w:sz w:val="27"/>
          <w:szCs w:val="27"/>
        </w:rPr>
      </w:pPr>
    </w:p>
    <w:p w:rsidR="007D5089" w:rsidRPr="00B00600" w:rsidRDefault="007D5089" w:rsidP="000455B5">
      <w:pPr>
        <w:pStyle w:val="a3"/>
        <w:rPr>
          <w:color w:val="000000"/>
          <w:sz w:val="27"/>
          <w:szCs w:val="27"/>
        </w:rPr>
      </w:pPr>
    </w:p>
    <w:p w:rsidR="00A64A2F" w:rsidRPr="00B00600" w:rsidRDefault="00A64A2F" w:rsidP="00C4557F">
      <w:pPr>
        <w:pStyle w:val="2"/>
        <w:spacing w:before="0" w:line="494" w:lineRule="atLeast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B00600">
        <w:rPr>
          <w:rFonts w:ascii="Times New Roman" w:hAnsi="Times New Roman" w:cs="Times New Roman"/>
          <w:color w:val="00000A"/>
        </w:rPr>
        <w:lastRenderedPageBreak/>
        <w:t>Требования к уровню подготовки выпускников</w:t>
      </w:r>
    </w:p>
    <w:p w:rsidR="00856539" w:rsidRDefault="00A64A2F" w:rsidP="00A64A2F">
      <w:pPr>
        <w:pStyle w:val="a3"/>
        <w:rPr>
          <w:b/>
          <w:bCs/>
          <w:color w:val="000000"/>
          <w:sz w:val="26"/>
          <w:szCs w:val="26"/>
        </w:rPr>
      </w:pPr>
      <w:r w:rsidRPr="002B6C18">
        <w:rPr>
          <w:bCs/>
          <w:color w:val="000000"/>
          <w:sz w:val="26"/>
          <w:szCs w:val="26"/>
        </w:rPr>
        <w:t>К концу изучения курса «Основы логики» учащиеся должны</w:t>
      </w:r>
      <w:r w:rsidRPr="00B00600">
        <w:rPr>
          <w:b/>
          <w:bCs/>
          <w:color w:val="000000"/>
          <w:sz w:val="26"/>
          <w:szCs w:val="26"/>
        </w:rPr>
        <w:t xml:space="preserve"> </w:t>
      </w:r>
    </w:p>
    <w:p w:rsidR="00A64A2F" w:rsidRPr="00B00600" w:rsidRDefault="00A64A2F" w:rsidP="00A64A2F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  <w:u w:val="single"/>
        </w:rPr>
        <w:t>знать</w:t>
      </w:r>
      <w:r w:rsidRPr="00B00600">
        <w:rPr>
          <w:b/>
          <w:bCs/>
          <w:color w:val="000000"/>
          <w:sz w:val="26"/>
          <w:szCs w:val="26"/>
        </w:rPr>
        <w:t>:</w:t>
      </w:r>
    </w:p>
    <w:p w:rsidR="00A64A2F" w:rsidRPr="00B00600" w:rsidRDefault="00A64A2F" w:rsidP="00A64A2F">
      <w:pPr>
        <w:pStyle w:val="a3"/>
        <w:numPr>
          <w:ilvl w:val="0"/>
          <w:numId w:val="4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Формы мышления.</w:t>
      </w:r>
    </w:p>
    <w:p w:rsidR="00A64A2F" w:rsidRPr="00B00600" w:rsidRDefault="00A64A2F" w:rsidP="00A64A2F">
      <w:pPr>
        <w:pStyle w:val="a3"/>
        <w:numPr>
          <w:ilvl w:val="0"/>
          <w:numId w:val="4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Законы мышления.</w:t>
      </w:r>
    </w:p>
    <w:p w:rsidR="00A64A2F" w:rsidRPr="00B00600" w:rsidRDefault="00A64A2F" w:rsidP="00A64A2F">
      <w:pPr>
        <w:pStyle w:val="a3"/>
        <w:numPr>
          <w:ilvl w:val="0"/>
          <w:numId w:val="4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Способы доказательства и опровержения.</w:t>
      </w:r>
    </w:p>
    <w:p w:rsidR="00A64A2F" w:rsidRPr="00B00600" w:rsidRDefault="00A64A2F" w:rsidP="00A64A2F">
      <w:pPr>
        <w:pStyle w:val="a3"/>
        <w:numPr>
          <w:ilvl w:val="0"/>
          <w:numId w:val="4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Виды логических ошибок, встречающихся в ходе доказательства и опровержения.</w:t>
      </w:r>
    </w:p>
    <w:p w:rsidR="00A64A2F" w:rsidRPr="00B00600" w:rsidRDefault="00A64A2F" w:rsidP="00A64A2F">
      <w:pPr>
        <w:pStyle w:val="a3"/>
        <w:numPr>
          <w:ilvl w:val="0"/>
          <w:numId w:val="4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Знать виды гипотез: общие, частные, единичные.</w:t>
      </w:r>
    </w:p>
    <w:p w:rsidR="00A64A2F" w:rsidRPr="00B00600" w:rsidRDefault="00A64A2F" w:rsidP="00A64A2F">
      <w:pPr>
        <w:pStyle w:val="a3"/>
        <w:numPr>
          <w:ilvl w:val="0"/>
          <w:numId w:val="4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Владеть основными знаниями из раздела математической (символической) логики</w:t>
      </w:r>
    </w:p>
    <w:p w:rsidR="00A64A2F" w:rsidRPr="00B00600" w:rsidRDefault="00A64A2F" w:rsidP="00A64A2F">
      <w:pPr>
        <w:pStyle w:val="a3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26"/>
          <w:szCs w:val="26"/>
          <w:u w:val="single"/>
        </w:rPr>
        <w:t>уметь:</w:t>
      </w:r>
    </w:p>
    <w:p w:rsidR="00A64A2F" w:rsidRPr="00B00600" w:rsidRDefault="00A64A2F" w:rsidP="00A64A2F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Иллюстрировать различные виды понятий, суждений, умозаключений новыми примерами, найденными в художественной литературе и в учебниках по математике для средней школы.</w:t>
      </w:r>
    </w:p>
    <w:p w:rsidR="00A64A2F" w:rsidRPr="00B00600" w:rsidRDefault="00A64A2F" w:rsidP="00A64A2F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Записывать структуру сложных суждений и ряда дедуктивных умозаключений в виде формул математической логики.</w:t>
      </w:r>
    </w:p>
    <w:p w:rsidR="00A64A2F" w:rsidRPr="00B00600" w:rsidRDefault="00A64A2F" w:rsidP="00A64A2F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Находить отношения между понятиями, используя круги Эйлера, в том числе между математическими понятиями.</w:t>
      </w:r>
    </w:p>
    <w:p w:rsidR="00A64A2F" w:rsidRPr="00B00600" w:rsidRDefault="00A64A2F" w:rsidP="00A64A2F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Практически владеть навыками аргументации, доказательства и опровержения.</w:t>
      </w:r>
    </w:p>
    <w:p w:rsidR="00A64A2F" w:rsidRPr="00B00600" w:rsidRDefault="00A64A2F" w:rsidP="00A64A2F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>В</w:t>
      </w:r>
      <w:r w:rsidRPr="00B00600">
        <w:rPr>
          <w:color w:val="000000"/>
          <w:sz w:val="26"/>
          <w:szCs w:val="26"/>
        </w:rPr>
        <w:t>скрывать ошибки в математических софизмах.</w:t>
      </w:r>
    </w:p>
    <w:p w:rsidR="00A64A2F" w:rsidRPr="007D5089" w:rsidRDefault="00A64A2F" w:rsidP="00A64A2F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B00600">
        <w:rPr>
          <w:color w:val="000000"/>
          <w:sz w:val="26"/>
          <w:szCs w:val="26"/>
        </w:rPr>
        <w:t>Уметь решать логические задачи по теоретическому материалу науки логики и математики и занимательные задачи по логике.</w:t>
      </w:r>
    </w:p>
    <w:p w:rsidR="007D5089" w:rsidRDefault="007D5089" w:rsidP="007D5089">
      <w:pPr>
        <w:pStyle w:val="a3"/>
        <w:rPr>
          <w:color w:val="000000"/>
          <w:sz w:val="26"/>
          <w:szCs w:val="26"/>
        </w:rPr>
      </w:pPr>
    </w:p>
    <w:p w:rsidR="00C454BF" w:rsidRDefault="00C454BF" w:rsidP="007D5089">
      <w:pPr>
        <w:pStyle w:val="a3"/>
        <w:rPr>
          <w:color w:val="000000"/>
          <w:sz w:val="26"/>
          <w:szCs w:val="26"/>
        </w:rPr>
      </w:pPr>
    </w:p>
    <w:p w:rsidR="00C454BF" w:rsidRDefault="00C454BF" w:rsidP="007D5089">
      <w:pPr>
        <w:pStyle w:val="a3"/>
        <w:rPr>
          <w:color w:val="000000"/>
          <w:sz w:val="26"/>
          <w:szCs w:val="26"/>
        </w:rPr>
      </w:pPr>
    </w:p>
    <w:p w:rsidR="00C454BF" w:rsidRDefault="00C454BF" w:rsidP="007D5089">
      <w:pPr>
        <w:pStyle w:val="a3"/>
        <w:rPr>
          <w:color w:val="000000"/>
          <w:sz w:val="26"/>
          <w:szCs w:val="26"/>
        </w:rPr>
      </w:pPr>
    </w:p>
    <w:p w:rsidR="00C454BF" w:rsidRDefault="00C454BF" w:rsidP="007D5089">
      <w:pPr>
        <w:pStyle w:val="a3"/>
        <w:rPr>
          <w:color w:val="000000"/>
          <w:sz w:val="26"/>
          <w:szCs w:val="26"/>
        </w:rPr>
      </w:pPr>
    </w:p>
    <w:p w:rsidR="004B14EE" w:rsidRPr="004B14EE" w:rsidRDefault="004B14EE" w:rsidP="004B14EE">
      <w:pPr>
        <w:pStyle w:val="1"/>
        <w:rPr>
          <w:sz w:val="28"/>
          <w:szCs w:val="28"/>
        </w:rPr>
      </w:pPr>
      <w:r w:rsidRPr="004B14EE">
        <w:rPr>
          <w:iCs/>
          <w:sz w:val="28"/>
          <w:szCs w:val="28"/>
        </w:rPr>
        <w:lastRenderedPageBreak/>
        <w:t xml:space="preserve">Критерии и нормы оценки знаний и умений учащихся </w:t>
      </w:r>
    </w:p>
    <w:p w:rsidR="004B14EE" w:rsidRDefault="004B14EE" w:rsidP="004B14EE"/>
    <w:p w:rsidR="004B14EE" w:rsidRDefault="004B14EE" w:rsidP="004B14EE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a8"/>
          <w:rFonts w:eastAsiaTheme="majorEastAsia"/>
          <w:color w:val="000000"/>
        </w:rPr>
        <w:t>Критерии и нормы оценки</w:t>
      </w:r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способы и средства проверки и оценки результатов обучения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Для достижения выше перечисленных результатов используются следующие  средства проверки и оценки: устный ответ, практическая работа, проверочная работа, тест.</w:t>
      </w:r>
    </w:p>
    <w:p w:rsidR="004B14EE" w:rsidRDefault="004B14EE" w:rsidP="004B14EE">
      <w:pPr>
        <w:pStyle w:val="a3"/>
        <w:spacing w:before="0" w:beforeAutospacing="0" w:after="0" w:afterAutospacing="0"/>
        <w:ind w:firstLine="708"/>
        <w:jc w:val="both"/>
        <w:rPr>
          <w:rStyle w:val="a8"/>
          <w:rFonts w:eastAsiaTheme="majorEastAsia"/>
        </w:rPr>
      </w:pPr>
    </w:p>
    <w:p w:rsidR="004B14EE" w:rsidRDefault="004B14EE" w:rsidP="004B14EE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</w:rPr>
      </w:pPr>
      <w:r>
        <w:rPr>
          <w:rStyle w:val="a8"/>
          <w:rFonts w:eastAsiaTheme="majorEastAsia"/>
          <w:color w:val="000000"/>
        </w:rPr>
        <w:t>Критерии и нормы оценки устного ответа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«5»</w:t>
      </w:r>
      <w:r>
        <w:rPr>
          <w:color w:val="000000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«4»</w:t>
      </w:r>
      <w:r>
        <w:rPr>
          <w:color w:val="000000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«3»</w:t>
      </w:r>
      <w:r>
        <w:rPr>
          <w:color w:val="000000"/>
        </w:rPr>
        <w:t>: ответ полный, но при этом допущена существенная ошибка, или неполный, несвязный.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«2»</w:t>
      </w:r>
      <w:r>
        <w:rPr>
          <w:color w:val="000000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</w:p>
    <w:p w:rsidR="004B14EE" w:rsidRDefault="004B14EE" w:rsidP="004B14EE">
      <w:pPr>
        <w:pStyle w:val="a3"/>
        <w:spacing w:before="0" w:beforeAutospacing="0" w:after="0" w:afterAutospacing="0"/>
        <w:ind w:firstLine="708"/>
        <w:jc w:val="both"/>
        <w:rPr>
          <w:rStyle w:val="a8"/>
          <w:rFonts w:eastAsiaTheme="majorEastAsia"/>
        </w:rPr>
      </w:pPr>
    </w:p>
    <w:p w:rsidR="004B14EE" w:rsidRDefault="004B14EE" w:rsidP="004B14EE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</w:rPr>
      </w:pPr>
      <w:r>
        <w:rPr>
          <w:rStyle w:val="a8"/>
          <w:rFonts w:eastAsiaTheme="majorEastAsia"/>
          <w:color w:val="000000"/>
        </w:rPr>
        <w:t>Критерии и нормы оценки практического задания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«5»</w:t>
      </w:r>
      <w:r>
        <w:rPr>
          <w:color w:val="000000"/>
        </w:rPr>
        <w:t xml:space="preserve">: 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а) выполнил работу в полном объёме с соблюдением необходимой последовательности ее проведения;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б) самостоятельно и рационально выбрал и загрузил необходимое программное обеспечение, все задания выполнил в условиях и режимах, обеспечивающих получение результатов и выводов с наибольшей точностью;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«4»</w:t>
      </w:r>
      <w:r>
        <w:rPr>
          <w:color w:val="000000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«3»</w:t>
      </w:r>
      <w:r>
        <w:rPr>
          <w:color w:val="000000"/>
        </w:rPr>
        <w:t>: работа выполнена правильно не менее чем на половину или допущена существенная ошибка.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  <w:r>
        <w:rPr>
          <w:rStyle w:val="a8"/>
          <w:rFonts w:eastAsiaTheme="majorEastAsia"/>
          <w:color w:val="000000"/>
        </w:rPr>
        <w:t>Отметка «2»</w:t>
      </w:r>
      <w:r>
        <w:rPr>
          <w:color w:val="000000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  </w:t>
      </w:r>
      <w:r>
        <w:rPr>
          <w:rStyle w:val="apple-converted-space"/>
          <w:color w:val="000000"/>
        </w:rPr>
        <w:t> </w:t>
      </w:r>
    </w:p>
    <w:p w:rsidR="004B14EE" w:rsidRDefault="004B14EE" w:rsidP="004B14E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4B14EE" w:rsidRDefault="004B14EE" w:rsidP="004B14EE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a8"/>
          <w:rFonts w:eastAsiaTheme="majorEastAsia"/>
          <w:color w:val="000000"/>
        </w:rPr>
        <w:t>Критерии и нормы оценки письменных контрольных работ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8"/>
          <w:rFonts w:eastAsiaTheme="majorEastAsia"/>
          <w:color w:val="000000"/>
          <w:u w:val="single"/>
        </w:rPr>
        <w:t>Оценка 5</w:t>
      </w:r>
      <w:r>
        <w:rPr>
          <w:rStyle w:val="a8"/>
          <w:rFonts w:eastAsiaTheme="majorEastAsia"/>
          <w:color w:val="000000"/>
        </w:rPr>
        <w:t xml:space="preserve"> </w:t>
      </w:r>
      <w:r>
        <w:rPr>
          <w:color w:val="000000"/>
        </w:rPr>
        <w:t>ставится за работу, выполненную полностью без ошибок и недочётов.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8"/>
          <w:rFonts w:eastAsiaTheme="majorEastAsia"/>
          <w:color w:val="000000"/>
          <w:u w:val="single"/>
        </w:rPr>
        <w:t>Оценка 4</w:t>
      </w:r>
      <w:r>
        <w:rPr>
          <w:rStyle w:val="a8"/>
          <w:rFonts w:eastAsiaTheme="majorEastAsia"/>
          <w:color w:val="000000"/>
        </w:rPr>
        <w:t xml:space="preserve"> </w:t>
      </w:r>
      <w:r>
        <w:rPr>
          <w:color w:val="000000"/>
        </w:rPr>
        <w:t>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8"/>
          <w:rFonts w:eastAsiaTheme="majorEastAsia"/>
          <w:color w:val="000000"/>
          <w:u w:val="single"/>
        </w:rPr>
        <w:t>Оценка 3</w:t>
      </w:r>
      <w:r>
        <w:rPr>
          <w:rStyle w:val="a8"/>
          <w:rFonts w:eastAsiaTheme="majorEastAsia"/>
          <w:color w:val="000000"/>
        </w:rPr>
        <w:t xml:space="preserve"> </w:t>
      </w:r>
      <w:r>
        <w:rPr>
          <w:color w:val="000000"/>
        </w:rPr>
        <w:t>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8"/>
          <w:rFonts w:eastAsiaTheme="majorEastAsia"/>
          <w:color w:val="000000"/>
          <w:u w:val="single"/>
        </w:rPr>
        <w:lastRenderedPageBreak/>
        <w:t>Оценка 2</w:t>
      </w:r>
      <w:r>
        <w:rPr>
          <w:rStyle w:val="a8"/>
          <w:rFonts w:eastAsiaTheme="majorEastAsia"/>
          <w:color w:val="000000"/>
        </w:rPr>
        <w:t xml:space="preserve"> </w:t>
      </w:r>
      <w:r>
        <w:rPr>
          <w:color w:val="000000"/>
        </w:rPr>
        <w:t>ставится, если число ошибок и недочётов превысило норму для оценки 3 или правильно выполнено не менее 2/3 всей работы.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rStyle w:val="a8"/>
          <w:rFonts w:eastAsiaTheme="majorEastAsia"/>
          <w:u w:val="single"/>
        </w:rPr>
      </w:pP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rFonts w:eastAsiaTheme="majorEastAsia"/>
        </w:rPr>
      </w:pPr>
      <w:r>
        <w:rPr>
          <w:color w:val="000000"/>
        </w:rPr>
        <w:t> </w:t>
      </w:r>
      <w:r>
        <w:rPr>
          <w:rStyle w:val="a8"/>
          <w:rFonts w:eastAsiaTheme="majorEastAsia"/>
          <w:color w:val="000000"/>
        </w:rPr>
        <w:t>Перечень ошибок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9"/>
          <w:color w:val="000000"/>
          <w:u w:val="single"/>
        </w:rPr>
        <w:t>Грубые ошибки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1. Незнание определений основных понятий, правил, основных положений теории, приёмов составления алгоритмов.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2. Неумение выделять в ответе главное.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3. Неумение применять знания для решения задач и объяснения блок-схем алгоритмов, неправильно сформулированные вопросы задачи или неверное объяснение хода её решения, незнание приёмов решения задач, аналогичных ранее решённых в классе; ошибки, показывающие неправильное понимание условия задачи или неправильное истолкование решения.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4. Неумение читать алгоритмы, блок-схемы.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9"/>
          <w:color w:val="000000"/>
          <w:u w:val="single"/>
        </w:rPr>
        <w:t>Негрубые ошибки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1. Неточность формулировок, определений, понятий, вызванные неполнотой охвата основных признаков определяемого понятия; ошибки синтаксического характера.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2.  Пропуск или неточное написание тестов в операторах ввода-вывода.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3. Нерациональный выбор решения задачи.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a9"/>
          <w:color w:val="000000"/>
          <w:u w:val="single"/>
        </w:rPr>
        <w:t>Недочёты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1. Нерациональные записи в алгоритмах, преобразований и решений задач.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2. Арифметические ошибки в вычислениях, если эти ошибки грубо не искажают реальность полученного результата.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3. Отдельные погрешности в формулировке вопроса или ответа.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4. Небрежное выполнение записей, чертежей, схем, графиков.</w:t>
      </w:r>
    </w:p>
    <w:p w:rsidR="004B14EE" w:rsidRDefault="004B14EE" w:rsidP="004B14EE">
      <w:pPr>
        <w:pStyle w:val="a3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5. Орфографические  и пунктуационные ошибки</w:t>
      </w:r>
    </w:p>
    <w:p w:rsidR="004B14EE" w:rsidRDefault="004B14EE" w:rsidP="004B14EE">
      <w:pPr>
        <w:jc w:val="both"/>
      </w:pPr>
    </w:p>
    <w:p w:rsidR="007D5089" w:rsidRDefault="007D5089" w:rsidP="007D5089">
      <w:pPr>
        <w:pStyle w:val="a3"/>
        <w:rPr>
          <w:color w:val="000000"/>
          <w:sz w:val="27"/>
          <w:szCs w:val="27"/>
        </w:rPr>
      </w:pPr>
    </w:p>
    <w:p w:rsidR="00C454BF" w:rsidRDefault="00C454BF" w:rsidP="007D5089">
      <w:pPr>
        <w:pStyle w:val="a3"/>
        <w:rPr>
          <w:color w:val="000000"/>
          <w:sz w:val="27"/>
          <w:szCs w:val="27"/>
        </w:rPr>
      </w:pPr>
    </w:p>
    <w:p w:rsidR="00C454BF" w:rsidRDefault="00C454BF" w:rsidP="007D5089">
      <w:pPr>
        <w:pStyle w:val="a3"/>
        <w:rPr>
          <w:color w:val="000000"/>
          <w:sz w:val="27"/>
          <w:szCs w:val="27"/>
        </w:rPr>
      </w:pPr>
    </w:p>
    <w:p w:rsidR="00C454BF" w:rsidRDefault="00C454BF" w:rsidP="007D5089">
      <w:pPr>
        <w:pStyle w:val="a3"/>
        <w:rPr>
          <w:color w:val="000000"/>
          <w:sz w:val="27"/>
          <w:szCs w:val="27"/>
        </w:rPr>
      </w:pPr>
    </w:p>
    <w:p w:rsidR="00C454BF" w:rsidRDefault="00C454BF" w:rsidP="007D5089">
      <w:pPr>
        <w:pStyle w:val="a3"/>
        <w:rPr>
          <w:color w:val="000000"/>
          <w:sz w:val="27"/>
          <w:szCs w:val="27"/>
        </w:rPr>
      </w:pPr>
    </w:p>
    <w:p w:rsidR="00C454BF" w:rsidRPr="00B00600" w:rsidRDefault="00C454BF" w:rsidP="007D5089">
      <w:pPr>
        <w:pStyle w:val="a3"/>
        <w:rPr>
          <w:color w:val="000000"/>
          <w:sz w:val="27"/>
          <w:szCs w:val="27"/>
        </w:rPr>
      </w:pPr>
    </w:p>
    <w:p w:rsidR="00E60A59" w:rsidRDefault="00E60A59" w:rsidP="00E60A59">
      <w:pPr>
        <w:pStyle w:val="a3"/>
        <w:ind w:left="72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Список литературы</w:t>
      </w:r>
      <w:r w:rsidR="009404E2">
        <w:rPr>
          <w:b/>
          <w:bCs/>
          <w:color w:val="000000"/>
          <w:sz w:val="26"/>
          <w:szCs w:val="26"/>
        </w:rPr>
        <w:t xml:space="preserve"> для учащихся</w:t>
      </w:r>
    </w:p>
    <w:p w:rsidR="009404E2" w:rsidRDefault="009404E2" w:rsidP="009404E2">
      <w:pPr>
        <w:pStyle w:val="a7"/>
        <w:numPr>
          <w:ilvl w:val="1"/>
          <w:numId w:val="5"/>
        </w:numPr>
      </w:pPr>
      <w:r>
        <w:t>Учебник. Алгебра. 10 класс. В 2 ч. Ч.1. Учебник для учащихся общеобразовательных  учреждений (профильный уровень) / А. Г. Мордкович. – 10-е издание, дополненное.- М. Мнемозина, 2013.</w:t>
      </w:r>
    </w:p>
    <w:p w:rsidR="009404E2" w:rsidRPr="0039748C" w:rsidRDefault="009404E2" w:rsidP="009404E2">
      <w:pPr>
        <w:pStyle w:val="a7"/>
        <w:numPr>
          <w:ilvl w:val="1"/>
          <w:numId w:val="5"/>
        </w:numPr>
      </w:pPr>
      <w:r>
        <w:t>Учебник. Алгебра. 11 класс. В 2 ч. Ч.1. Учебник для учащихся общеобразовательных  учреждений (профильный уровень) / А. Г. Мордкович. – 14-е издание, дополненное.- М. Мнемозина, 2014.</w:t>
      </w:r>
    </w:p>
    <w:p w:rsidR="009404E2" w:rsidRDefault="009404E2" w:rsidP="009404E2">
      <w:pPr>
        <w:pStyle w:val="a3"/>
        <w:ind w:left="1440"/>
        <w:rPr>
          <w:b/>
          <w:bCs/>
          <w:color w:val="000000"/>
          <w:sz w:val="26"/>
          <w:szCs w:val="26"/>
        </w:rPr>
      </w:pPr>
    </w:p>
    <w:p w:rsidR="009404E2" w:rsidRDefault="009404E2" w:rsidP="00E60A59">
      <w:pPr>
        <w:pStyle w:val="a3"/>
        <w:ind w:left="720"/>
        <w:rPr>
          <w:b/>
          <w:bCs/>
          <w:color w:val="000000"/>
          <w:sz w:val="26"/>
          <w:szCs w:val="26"/>
        </w:rPr>
      </w:pPr>
    </w:p>
    <w:p w:rsidR="009404E2" w:rsidRDefault="009404E2" w:rsidP="004B14EE">
      <w:pPr>
        <w:pStyle w:val="a3"/>
        <w:rPr>
          <w:b/>
          <w:bCs/>
          <w:color w:val="000000"/>
          <w:sz w:val="26"/>
          <w:szCs w:val="26"/>
        </w:rPr>
      </w:pPr>
    </w:p>
    <w:p w:rsidR="009404E2" w:rsidRDefault="009404E2" w:rsidP="00E60A59">
      <w:pPr>
        <w:pStyle w:val="a3"/>
        <w:ind w:left="720"/>
        <w:rPr>
          <w:b/>
          <w:bCs/>
          <w:color w:val="000000"/>
          <w:sz w:val="26"/>
          <w:szCs w:val="26"/>
        </w:rPr>
      </w:pPr>
    </w:p>
    <w:p w:rsidR="009404E2" w:rsidRDefault="009404E2" w:rsidP="00E60A59">
      <w:pPr>
        <w:pStyle w:val="a3"/>
        <w:ind w:left="720"/>
        <w:rPr>
          <w:b/>
          <w:bCs/>
          <w:color w:val="000000"/>
          <w:sz w:val="26"/>
          <w:szCs w:val="26"/>
        </w:rPr>
      </w:pPr>
    </w:p>
    <w:p w:rsidR="009404E2" w:rsidRDefault="009404E2" w:rsidP="00E60A59">
      <w:pPr>
        <w:pStyle w:val="a3"/>
        <w:ind w:left="720"/>
        <w:rPr>
          <w:b/>
          <w:bCs/>
          <w:color w:val="000000"/>
          <w:sz w:val="26"/>
          <w:szCs w:val="26"/>
        </w:rPr>
      </w:pPr>
    </w:p>
    <w:p w:rsidR="00B33CF2" w:rsidRPr="00B00600" w:rsidRDefault="00B33CF2" w:rsidP="00276A26">
      <w:pPr>
        <w:pStyle w:val="a3"/>
        <w:rPr>
          <w:b/>
          <w:bCs/>
          <w:color w:val="000000"/>
          <w:sz w:val="40"/>
          <w:szCs w:val="40"/>
        </w:rPr>
      </w:pPr>
    </w:p>
    <w:p w:rsidR="00B33CF2" w:rsidRPr="00B00600" w:rsidRDefault="00B33CF2" w:rsidP="004A5BFD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325642" w:rsidRPr="00B00600" w:rsidRDefault="00325642" w:rsidP="004A5BFD">
      <w:pPr>
        <w:pStyle w:val="a3"/>
        <w:jc w:val="center"/>
        <w:rPr>
          <w:b/>
          <w:bCs/>
          <w:color w:val="000000"/>
          <w:sz w:val="40"/>
          <w:szCs w:val="40"/>
        </w:rPr>
      </w:pPr>
    </w:p>
    <w:p w:rsidR="004A5BFD" w:rsidRPr="00B00600" w:rsidRDefault="004A5BFD" w:rsidP="00D11F95">
      <w:pPr>
        <w:pStyle w:val="a3"/>
        <w:jc w:val="center"/>
        <w:rPr>
          <w:color w:val="000000"/>
          <w:sz w:val="27"/>
          <w:szCs w:val="27"/>
        </w:rPr>
      </w:pPr>
      <w:r w:rsidRPr="00B00600">
        <w:rPr>
          <w:b/>
          <w:bCs/>
          <w:color w:val="000000"/>
          <w:sz w:val="40"/>
          <w:szCs w:val="40"/>
        </w:rPr>
        <w:br/>
      </w:r>
    </w:p>
    <w:p w:rsidR="000F05AF" w:rsidRPr="00B00600" w:rsidRDefault="000F05AF"/>
    <w:sectPr w:rsidR="000F05AF" w:rsidRPr="00B00600" w:rsidSect="00325642">
      <w:pgSz w:w="16838" w:h="11906" w:orient="landscape" w:code="9"/>
      <w:pgMar w:top="1134" w:right="567" w:bottom="567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856"/>
    <w:multiLevelType w:val="multilevel"/>
    <w:tmpl w:val="B3E4C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C06A13"/>
    <w:multiLevelType w:val="multilevel"/>
    <w:tmpl w:val="615C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9D1BA2"/>
    <w:multiLevelType w:val="multilevel"/>
    <w:tmpl w:val="57CC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73716E"/>
    <w:multiLevelType w:val="multilevel"/>
    <w:tmpl w:val="C6DED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B953AC"/>
    <w:multiLevelType w:val="multilevel"/>
    <w:tmpl w:val="D01AF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B20A52"/>
    <w:multiLevelType w:val="multilevel"/>
    <w:tmpl w:val="48B0E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A5BFD"/>
    <w:rsid w:val="00005AE9"/>
    <w:rsid w:val="000455B5"/>
    <w:rsid w:val="000532F0"/>
    <w:rsid w:val="000C2145"/>
    <w:rsid w:val="000C5C6E"/>
    <w:rsid w:val="000D332F"/>
    <w:rsid w:val="000E0EC9"/>
    <w:rsid w:val="000F05AF"/>
    <w:rsid w:val="00160B0C"/>
    <w:rsid w:val="0020074E"/>
    <w:rsid w:val="00216122"/>
    <w:rsid w:val="00276A26"/>
    <w:rsid w:val="002A55DA"/>
    <w:rsid w:val="002B6C18"/>
    <w:rsid w:val="003041A9"/>
    <w:rsid w:val="00325642"/>
    <w:rsid w:val="004A5BFD"/>
    <w:rsid w:val="004B14EE"/>
    <w:rsid w:val="00536A64"/>
    <w:rsid w:val="005416F7"/>
    <w:rsid w:val="00547EBD"/>
    <w:rsid w:val="00595307"/>
    <w:rsid w:val="00652FBA"/>
    <w:rsid w:val="006B20E1"/>
    <w:rsid w:val="00710A74"/>
    <w:rsid w:val="00726874"/>
    <w:rsid w:val="00734FCA"/>
    <w:rsid w:val="00791DEC"/>
    <w:rsid w:val="007B0433"/>
    <w:rsid w:val="007D5089"/>
    <w:rsid w:val="00856539"/>
    <w:rsid w:val="008849E2"/>
    <w:rsid w:val="008A3669"/>
    <w:rsid w:val="008A72C5"/>
    <w:rsid w:val="008B506E"/>
    <w:rsid w:val="00924513"/>
    <w:rsid w:val="009404E2"/>
    <w:rsid w:val="009D4A91"/>
    <w:rsid w:val="009D7771"/>
    <w:rsid w:val="00A46E68"/>
    <w:rsid w:val="00A64A2F"/>
    <w:rsid w:val="00A82419"/>
    <w:rsid w:val="00A96859"/>
    <w:rsid w:val="00AA26D8"/>
    <w:rsid w:val="00AD0EDE"/>
    <w:rsid w:val="00B00600"/>
    <w:rsid w:val="00B33CF2"/>
    <w:rsid w:val="00BA2D32"/>
    <w:rsid w:val="00BD67C2"/>
    <w:rsid w:val="00C163B5"/>
    <w:rsid w:val="00C454BF"/>
    <w:rsid w:val="00C4557F"/>
    <w:rsid w:val="00C807F3"/>
    <w:rsid w:val="00C846CD"/>
    <w:rsid w:val="00D11F95"/>
    <w:rsid w:val="00D17CE0"/>
    <w:rsid w:val="00D4190B"/>
    <w:rsid w:val="00D47B3B"/>
    <w:rsid w:val="00D941C2"/>
    <w:rsid w:val="00DA3FB3"/>
    <w:rsid w:val="00DA7FD8"/>
    <w:rsid w:val="00E04EA5"/>
    <w:rsid w:val="00E522CB"/>
    <w:rsid w:val="00E60A59"/>
    <w:rsid w:val="00EF4CF1"/>
    <w:rsid w:val="00F61375"/>
    <w:rsid w:val="00F86F59"/>
    <w:rsid w:val="00FE2525"/>
    <w:rsid w:val="00FE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22"/>
  </w:style>
  <w:style w:type="paragraph" w:styleId="1">
    <w:name w:val="heading 1"/>
    <w:basedOn w:val="a"/>
    <w:link w:val="10"/>
    <w:uiPriority w:val="9"/>
    <w:qFormat/>
    <w:rsid w:val="004A5BF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B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BFD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4A5BFD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4A5BFD"/>
  </w:style>
  <w:style w:type="character" w:customStyle="1" w:styleId="20">
    <w:name w:val="Заголовок 2 Знак"/>
    <w:basedOn w:val="a0"/>
    <w:link w:val="2"/>
    <w:uiPriority w:val="9"/>
    <w:semiHidden/>
    <w:rsid w:val="004A5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B00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04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04E2"/>
    <w:pPr>
      <w:ind w:left="720"/>
      <w:contextualSpacing/>
    </w:pPr>
  </w:style>
  <w:style w:type="character" w:styleId="a8">
    <w:name w:val="Strong"/>
    <w:basedOn w:val="a0"/>
    <w:qFormat/>
    <w:rsid w:val="004B14EE"/>
    <w:rPr>
      <w:b/>
      <w:bCs/>
    </w:rPr>
  </w:style>
  <w:style w:type="character" w:styleId="a9">
    <w:name w:val="Emphasis"/>
    <w:basedOn w:val="a0"/>
    <w:qFormat/>
    <w:rsid w:val="004B14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D2684-0C0B-4FC9-8E89-3284221A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14</Pages>
  <Words>2583</Words>
  <Characters>14728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кузя</dc:creator>
  <cp:lastModifiedBy>Дмитрий</cp:lastModifiedBy>
  <cp:revision>21</cp:revision>
  <cp:lastPrinted>2016-11-27T18:43:00Z</cp:lastPrinted>
  <dcterms:created xsi:type="dcterms:W3CDTF">2015-04-28T17:38:00Z</dcterms:created>
  <dcterms:modified xsi:type="dcterms:W3CDTF">2016-12-10T18:05:00Z</dcterms:modified>
</cp:coreProperties>
</file>