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  <w:r w:rsidRPr="00B7116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Управление образования администрации МО ГО «Сыктывкар»</w:t>
      </w: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МУНИЦИПАЛЬНОЕ ОБЩЕОБРАЗОВАТЕЛЬНОЕ УЧРЕЖДЕНИЕ</w:t>
      </w: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«СРЕДНЯЯ ОБЩЕОБРАЗОВАТЕЛЬНАЯ ШКОЛА № 15» </w:t>
      </w: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71161" w:rsidRPr="00B71161" w:rsidRDefault="00B71161" w:rsidP="00B71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Рекомендована                                                                        «УТВЕРЖДАЮ»     </w:t>
      </w:r>
    </w:p>
    <w:p w:rsidR="00B71161" w:rsidRPr="00B71161" w:rsidRDefault="00B71161" w:rsidP="00B71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заседании  МО учителей                                 Директор МОУ «СОШ № 15»                                 </w:t>
      </w:r>
    </w:p>
    <w:p w:rsidR="00B71161" w:rsidRPr="00B71161" w:rsidRDefault="00B71161" w:rsidP="00B71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________________________                                   </w:t>
      </w:r>
    </w:p>
    <w:p w:rsidR="00B71161" w:rsidRPr="00B71161" w:rsidRDefault="00B71161" w:rsidP="00B71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sz w:val="28"/>
          <w:szCs w:val="24"/>
          <w:lang w:eastAsia="ru-RU"/>
        </w:rPr>
        <w:t>МОУ «СОШ № 15»                                            ___________________________</w:t>
      </w:r>
    </w:p>
    <w:p w:rsidR="00B71161" w:rsidRPr="00B71161" w:rsidRDefault="00B71161" w:rsidP="00B71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Протокол №___ от  «    »________20_г.             «     »____________20__г.</w:t>
      </w:r>
    </w:p>
    <w:p w:rsidR="00B71161" w:rsidRPr="00B71161" w:rsidRDefault="00B71161" w:rsidP="00B71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sz w:val="28"/>
          <w:szCs w:val="24"/>
          <w:lang w:eastAsia="ru-RU"/>
        </w:rPr>
        <w:t>Руководитель ________</w:t>
      </w:r>
    </w:p>
    <w:p w:rsidR="00B71161" w:rsidRPr="00B71161" w:rsidRDefault="00B71161" w:rsidP="00B71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71161" w:rsidRPr="00B71161" w:rsidRDefault="00B71161" w:rsidP="00B71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71161" w:rsidRPr="00B71161" w:rsidRDefault="00B71161" w:rsidP="00B71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7116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РАБОЧАЯ ПРОГРАММА УЧЕБНОГО ПРЕДМЕТА</w:t>
      </w: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71161" w:rsidRPr="003B3D96" w:rsidRDefault="003B3D96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3B3D96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Основы безопасности жизнедеятельности</w:t>
      </w: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sz w:val="16"/>
          <w:szCs w:val="24"/>
          <w:lang w:eastAsia="ru-RU"/>
        </w:rPr>
        <w:t>(название предмета)</w:t>
      </w: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B71161" w:rsidRPr="00B71161" w:rsidRDefault="00B71161" w:rsidP="00B711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</w:t>
      </w:r>
    </w:p>
    <w:p w:rsidR="00B71161" w:rsidRPr="00B71161" w:rsidRDefault="00B71161" w:rsidP="00B711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</w:t>
      </w:r>
    </w:p>
    <w:p w:rsidR="00B71161" w:rsidRPr="00B71161" w:rsidRDefault="00B71161" w:rsidP="00B711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71161" w:rsidRPr="00B71161" w:rsidRDefault="00B71161" w:rsidP="00B711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Уровень образования </w:t>
      </w:r>
      <w:r w:rsidR="003B3D9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основное общее образование</w:t>
      </w: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71161" w:rsidRPr="003B3D96" w:rsidRDefault="003B3D96" w:rsidP="00B711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Срок реализации 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4 года</w:t>
      </w:r>
    </w:p>
    <w:p w:rsidR="00B71161" w:rsidRPr="00B71161" w:rsidRDefault="00B71161" w:rsidP="00B711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71161" w:rsidRPr="00B71161" w:rsidRDefault="00B71161" w:rsidP="00B711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71161" w:rsidRPr="00B71161" w:rsidRDefault="00B71161" w:rsidP="00B711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71161" w:rsidRPr="00B71161" w:rsidRDefault="00B71161" w:rsidP="00B711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</w:t>
      </w:r>
    </w:p>
    <w:p w:rsidR="00B71161" w:rsidRPr="00B71161" w:rsidRDefault="00B71161" w:rsidP="00B71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161" w:rsidRPr="00B71161" w:rsidRDefault="00B71161" w:rsidP="00B71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B3D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на основе программы «Основы безопасности жизнедеятельности» 5-9 классы.</w:t>
      </w:r>
      <w:proofErr w:type="gramEnd"/>
      <w:r w:rsidR="003B3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В.Н. Латчук. </w:t>
      </w:r>
      <w:proofErr w:type="gramStart"/>
      <w:r w:rsidR="003B3D96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Дрофа, 2007 г.</w:t>
      </w: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B71161" w:rsidRPr="00B71161" w:rsidRDefault="00B71161" w:rsidP="00B71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B71161" w:rsidRPr="00B71161" w:rsidRDefault="00B71161" w:rsidP="00B71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составлена </w:t>
      </w:r>
      <w:r w:rsidR="003B3D96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Цибульским</w:t>
      </w: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учителем </w:t>
      </w:r>
      <w:r w:rsidR="003B3D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</w:t>
      </w: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МОУ «СОШ №15» </w:t>
      </w:r>
    </w:p>
    <w:p w:rsidR="00B71161" w:rsidRPr="00B71161" w:rsidRDefault="00B71161" w:rsidP="00B7116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7116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Сыктывкар 20</w:t>
      </w:r>
      <w:r w:rsidR="003B3D96">
        <w:rPr>
          <w:rFonts w:ascii="Times New Roman" w:eastAsia="Times New Roman" w:hAnsi="Times New Roman" w:cs="Times New Roman"/>
          <w:sz w:val="24"/>
          <w:szCs w:val="24"/>
          <w:lang w:eastAsia="x-none"/>
        </w:rPr>
        <w:t>15</w:t>
      </w:r>
      <w:r w:rsidRPr="00B7116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г.</w:t>
      </w:r>
    </w:p>
    <w:p w:rsidR="003B3D96" w:rsidRPr="003B3D96" w:rsidRDefault="003B3D96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71161" w:rsidRPr="00B71161" w:rsidRDefault="00B71161" w:rsidP="00B7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71161">
        <w:rPr>
          <w:rFonts w:ascii="Times New Roman" w:eastAsia="Times New Roman" w:hAnsi="Times New Roman" w:cs="Times New Roman"/>
          <w:b/>
          <w:sz w:val="28"/>
          <w:szCs w:val="24"/>
          <w:lang w:val="x-none" w:eastAsia="x-none"/>
        </w:rPr>
        <w:lastRenderedPageBreak/>
        <w:t xml:space="preserve">Пояснительная записка </w:t>
      </w:r>
    </w:p>
    <w:p w:rsidR="00B71161" w:rsidRPr="00B71161" w:rsidRDefault="00B71161" w:rsidP="00B7116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D96" w:rsidRDefault="00B71161" w:rsidP="003B3D9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в соответствии с Федеральным компонентом государственного образовательного стандарта  </w:t>
      </w:r>
      <w:r w:rsidR="003B3D9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образования</w:t>
      </w: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утвержденного Приказом Минобрнауки России от  5 марта 2004г. № 1089 (в ред. Приказов от  03.06.2008г. № 164, от 31.08.2009г. №320, от 19.10.2009г. №427, от 10.11.2011г. № 2643, от 24.01.2012г. № 39, от 31.01.2012г. № 69), с Положением о разработке рабочих программ учебных предметов МОУ «СОШ</w:t>
      </w:r>
      <w:proofErr w:type="gramEnd"/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№15»,  с учетом примерной программы по </w:t>
      </w:r>
      <w:r w:rsidR="003B3D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</w:t>
      </w: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основе программы   </w:t>
      </w:r>
      <w:r w:rsidR="003B3D96" w:rsidRPr="003B3D96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безопасности жизнедеятельности» 5-9 классы. В.Н. Латчук. М.: Дрофа, 2007 г.</w:t>
      </w: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Учебный предмет «</w:t>
      </w:r>
      <w:r w:rsidR="003B3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ОБЖ» </w:t>
      </w: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образовательную область « </w:t>
      </w:r>
      <w:r w:rsidR="003B3D9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</w:t>
      </w: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52BE3" w:rsidRPr="00C52BE3" w:rsidRDefault="00C52BE3" w:rsidP="00C52BE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настоящей Рабочей программе реализованы тре</w:t>
      </w:r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бования федеральных законов: «О защите населения и территорий от чрезвычайных ситуаций природного и техногенного характера», «Об охране окружающей при</w:t>
      </w:r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родной среды», «О пожарной безопасности», «О граж</w:t>
      </w:r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данской обороне» и др. </w:t>
      </w:r>
    </w:p>
    <w:p w:rsidR="00C52BE3" w:rsidRPr="00C52BE3" w:rsidRDefault="00C52BE3" w:rsidP="00C52BE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выстроено по трем линиям: обеспечение личной безопасности в повседневной жизни, оказание первой медицинской помощи, основы безопасного поведения  человека в чрезвычайных ситуациях. Предлагаемый объем содержания является достаточным для формирования у обучающихся на второй ступени общеобразовательной школы основных понятий в области безопасности жизнедеятельности.</w:t>
      </w:r>
    </w:p>
    <w:p w:rsidR="00C52BE3" w:rsidRPr="00C52BE3" w:rsidRDefault="00C52BE3" w:rsidP="00C52BE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изучения предмета обучающиеся получают знания о здоровом образе жиз</w:t>
      </w:r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ни, о  чрез</w:t>
      </w:r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вычайных ситуациях природного и техногенного харак</w:t>
      </w:r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тера, их последствиях и мероприятиях, проводимых го</w:t>
      </w:r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сударством по защите населения. Большое значение прида</w:t>
      </w:r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ется также формированию  здорового образа жизни и профилактике вредных привычек, привитию навыков по оказанию первой медицинской помощи пострадавшим.</w:t>
      </w:r>
    </w:p>
    <w:p w:rsidR="00B71161" w:rsidRPr="00B71161" w:rsidRDefault="00B71161" w:rsidP="003B3D9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Для реализации рабочей программы в учебном плане МОУ «СОШ №15» выделено </w:t>
      </w:r>
      <w:r w:rsid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141 час на период обучения с 5 по 8 класс</w:t>
      </w: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 часу</w:t>
      </w: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 с </w:t>
      </w:r>
      <w:r w:rsid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класс, всего в год </w:t>
      </w:r>
      <w:r w:rsid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35 часов в 5 – 7 классах, 36 часов в 8 класс</w:t>
      </w: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1161" w:rsidRPr="00B71161" w:rsidRDefault="00B71161" w:rsidP="003B3D9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0466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B71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52BE3" w:rsidRPr="00C52BE3" w:rsidRDefault="00C52BE3" w:rsidP="00C52B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знаний о здоровом образе жизни; опасных и чрезвычайных ситуациях и основах безопасного поведения при их возникновении;</w:t>
      </w:r>
    </w:p>
    <w:p w:rsidR="00C52BE3" w:rsidRPr="00C52BE3" w:rsidRDefault="00C52BE3" w:rsidP="00C52B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качеств личности, необходимых для ведения здорового образа жизни, обеспечения безопасного поведения в опасных и чрезвычайных ситуациях;</w:t>
      </w:r>
    </w:p>
    <w:p w:rsidR="00C52BE3" w:rsidRPr="00C52BE3" w:rsidRDefault="00C52BE3" w:rsidP="00C52B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чувства ответственности за личную безопасность, ценностного отношения к своему здоровью и жизни;</w:t>
      </w:r>
    </w:p>
    <w:p w:rsidR="00C52BE3" w:rsidRPr="00C52BE3" w:rsidRDefault="00C52BE3" w:rsidP="00C52B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умениями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C52BE3" w:rsidRPr="00C52BE3" w:rsidRDefault="00B71161" w:rsidP="00C52B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Организация учебного процесса предусматривает следующие методы обучени</w:t>
      </w:r>
      <w:proofErr w:type="gramStart"/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я-</w:t>
      </w:r>
      <w:proofErr w:type="gramEnd"/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наблюдение, повседневный опыт, интуитивное предсказание, активные методы обучения стимулирующие познавательную деятельность учащихся, интерактивное обучение- обучение основанное на общении, компьютерные методы обучения (адаптивные методы, метод проблем и открытий, метод научных исследований и т.д.) </w:t>
      </w:r>
      <w:proofErr w:type="gramStart"/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обучения включают устное изложение материала (рассказ, объяснение, инструктирование, лекция), обсуждение объясняемого материала (беседа, классно-групповое занятие, семинар), </w:t>
      </w:r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демонстрацию, упражнение, самостоятельную работу.</w:t>
      </w:r>
      <w:proofErr w:type="gramEnd"/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интерактивных методов используемых в обучении - мозговая атака, обучение в малых группах, деловая игра, метод проектов. Основной организационной формой обучения является урок. Основные принципы, методы и средства обучения конкретизируются и реализуются в ходе урока и через него. Типы уроков - вводный, изучения нового материала, комбинированный, обобщающий. Вид урока определяется по основным методам обучения, или активным формам. Основные виды - объяснительно-иллюстративный, проблемный, телеурок, лекция и т.д. Нетрадиционные формы урока – видеоурок, урок интервью и т. д. проводятся после изучения какой – либо темы, выполняя функции обучающего контроля.</w:t>
      </w:r>
    </w:p>
    <w:p w:rsidR="00C52BE3" w:rsidRPr="00C52BE3" w:rsidRDefault="00C52BE3" w:rsidP="00C52B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соответствии с Положением  о  формах, периодичности и  порядке проведения текущего контроля успеваемости, промежуточной и итоговой аттестации учащихся на уровне основного общего и среднего образования (ФК ГОС)  в программе предусмотрены формы </w:t>
      </w:r>
      <w:proofErr w:type="gramStart"/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уровнем усвоения основных теоретических и практических знаний и умений. К ним относятся: </w:t>
      </w:r>
    </w:p>
    <w:p w:rsidR="00C52BE3" w:rsidRPr="00C52BE3" w:rsidRDefault="00C52BE3" w:rsidP="00C52B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-текущий: письменная проверка (домашние, проверочные, самостоятельные, контрольные, творческие, диагностические работы; письменные ответы на вопросы теста; рефераты), устная проверка (устный ответ на один или систему вопросов в форме рассказа, беседы, собеседования, доклад, устное сообщение, защита проекта)</w:t>
      </w:r>
      <w:proofErr w:type="gramEnd"/>
    </w:p>
    <w:p w:rsidR="00C52BE3" w:rsidRPr="00C52BE3" w:rsidRDefault="00C52BE3" w:rsidP="00C52B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промежуточный: контрольная работа, тест, самостоятельная работа </w:t>
      </w:r>
    </w:p>
    <w:p w:rsidR="00B71161" w:rsidRDefault="00C52BE3" w:rsidP="00C52B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Результаты обучения представлены в требованиях к уровню подготовки выпускников и задают систему итоговых результатов обучения, которых должны достигать все учащиеся при получении среднего общего образования, и достижение которых является обязательным условием положительной аттестации ученика. Эти требования структурированы по годам обучения и по компонентам.</w:t>
      </w:r>
      <w:r w:rsidR="00B71161"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2BE3" w:rsidRDefault="00B71161" w:rsidP="003B3D9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При разработке рабочей программы внесены следующие изменения: </w:t>
      </w:r>
    </w:p>
    <w:p w:rsidR="00C52BE3" w:rsidRDefault="006715C8" w:rsidP="00C52B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примерной программой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классе: добавлены часы </w:t>
      </w:r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в 1 разделе в тему 1. «Правила безопасного поведения в быт</w:t>
      </w:r>
      <w:r w:rsid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овой (городской) среде» - 1 ч; с</w:t>
      </w:r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окращено количество часов:</w:t>
      </w:r>
      <w:r w:rsid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разделе в теме 1. «Правила безопасного пове</w:t>
      </w:r>
      <w:r w:rsid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дения в социальной среде» - 1 ч, что связано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проживанием в городе. В 6 классе д</w:t>
      </w:r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лены часы </w:t>
      </w:r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в 1 разделе в тему 1. «Правила безопасного повед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в природной среде» - 1 ч, сокращено количество часов </w:t>
      </w:r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2 разделе  в теме 1. «Основ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Здорового образа жизни» - 1 ч, что связано с местными особенностями проживания в зоне лесов. В 7 классе добавлены часы </w:t>
      </w:r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 разделе в тему 1. «Правила безопасного поведения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чрезвычайных ситуациях» - 8 ч, сокращено количество часов </w:t>
      </w:r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 разделе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тему</w:t>
      </w:r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«Государственная система защиты и обеспечения бе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зопасности населения» (2 часа); </w:t>
      </w:r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2 разделе в теме 1. «Ос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 медицинских знаний» - 5 ч; </w:t>
      </w:r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2 разделе  в теме 2. «Основ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Здорового образа жизни» - 1 ч с целью приобретения знаний о поведении в чрезвычайных ситуациях. В 8 классе добавлены часы </w:t>
      </w:r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в 1 разделе в тему 1. «Правила безопасного поведения в чрезвычайных ситуациях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техногенного характера» - 2 ч; </w:t>
      </w:r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в 1 разделе добавлена тема 2. «Правила безопасного поведения при нарушении экологического равнове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сия в местах проживания» - 3 ч. Сокращено количество часов: </w:t>
      </w:r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в 1 разделе  в теме 4. «Государственная система защиты и обеспечения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населения» - 2 ч; </w:t>
      </w:r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2 разделе в теме 1. «Ос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 медицинских знаний» - 1 ч; </w:t>
      </w:r>
      <w:r w:rsidR="00C52BE3" w:rsidRPr="00C52B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2 разделе  в теме 2. «Основ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 Здорового образа жизни» - 2 ч.</w:t>
      </w:r>
    </w:p>
    <w:p w:rsidR="00B71161" w:rsidRPr="00B71161" w:rsidRDefault="00B71161" w:rsidP="003B3D9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 основании информационного письма МО Республики Коми от 11.03.2014 № 03-05/1 «О реализации этнокультурной составляющей содержания образовательных программ общего образования» </w:t>
      </w:r>
      <w:r w:rsidRPr="00B71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программу включен</w:t>
      </w:r>
      <w:r w:rsidRPr="00B71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национально-региональный компонент, </w:t>
      </w: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который </w:t>
      </w:r>
      <w:r w:rsidR="006715C8" w:rsidRPr="006715C8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составной частью уроков и изучается на уроках с использованием местного материала</w:t>
      </w:r>
      <w:r w:rsidR="006715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1161" w:rsidRPr="00B71161" w:rsidRDefault="00B71161" w:rsidP="003B3D9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Данная программа реализуется на основе УМК</w:t>
      </w:r>
      <w:r w:rsidRPr="00B71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715C8" w:rsidRPr="006715C8" w:rsidRDefault="006715C8" w:rsidP="006715C8">
      <w:pPr>
        <w:jc w:val="both"/>
        <w:rPr>
          <w:rFonts w:ascii="Times New Roman" w:hAnsi="Times New Roman" w:cs="Times New Roman"/>
          <w:sz w:val="24"/>
          <w:szCs w:val="24"/>
        </w:rPr>
      </w:pPr>
      <w:r w:rsidRPr="006715C8">
        <w:rPr>
          <w:rFonts w:ascii="Times New Roman" w:hAnsi="Times New Roman" w:cs="Times New Roman"/>
          <w:sz w:val="24"/>
          <w:szCs w:val="24"/>
        </w:rPr>
        <w:t>•</w:t>
      </w:r>
      <w:r w:rsidRPr="006715C8">
        <w:rPr>
          <w:rFonts w:ascii="Times New Roman" w:hAnsi="Times New Roman" w:cs="Times New Roman"/>
          <w:sz w:val="24"/>
          <w:szCs w:val="24"/>
        </w:rPr>
        <w:tab/>
        <w:t>5 класс - В.В.Поляков, М.И.Марков. ОБЖ – М.: Дрофа,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715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15C8" w:rsidRPr="006715C8" w:rsidRDefault="006715C8" w:rsidP="006715C8">
      <w:pPr>
        <w:jc w:val="both"/>
        <w:rPr>
          <w:rFonts w:ascii="Times New Roman" w:hAnsi="Times New Roman" w:cs="Times New Roman"/>
          <w:sz w:val="24"/>
          <w:szCs w:val="24"/>
        </w:rPr>
      </w:pPr>
      <w:r w:rsidRPr="006715C8">
        <w:rPr>
          <w:rFonts w:ascii="Times New Roman" w:hAnsi="Times New Roman" w:cs="Times New Roman"/>
          <w:sz w:val="24"/>
          <w:szCs w:val="24"/>
        </w:rPr>
        <w:t>•</w:t>
      </w:r>
      <w:r w:rsidRPr="006715C8">
        <w:rPr>
          <w:rFonts w:ascii="Times New Roman" w:hAnsi="Times New Roman" w:cs="Times New Roman"/>
          <w:sz w:val="24"/>
          <w:szCs w:val="24"/>
        </w:rPr>
        <w:tab/>
        <w:t>6 класс - В.В.Маслов, М.И.Марков. ОБЖ – М.: Дрофа,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715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15C8" w:rsidRPr="006715C8" w:rsidRDefault="006715C8" w:rsidP="006715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7 класс - С.Н. Вангородский, М.И. Кузнецов, В.Н. Латчук, В.В. Марков.</w:t>
      </w:r>
      <w:r w:rsidRPr="006715C8">
        <w:rPr>
          <w:rFonts w:ascii="Times New Roman" w:hAnsi="Times New Roman" w:cs="Times New Roman"/>
          <w:sz w:val="24"/>
          <w:szCs w:val="24"/>
        </w:rPr>
        <w:t xml:space="preserve"> ОБЖ – М.: Дрофа, 201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226E85" w:rsidRDefault="006715C8" w:rsidP="006715C8">
      <w:pPr>
        <w:jc w:val="both"/>
        <w:rPr>
          <w:rFonts w:ascii="Times New Roman" w:hAnsi="Times New Roman" w:cs="Times New Roman"/>
          <w:sz w:val="24"/>
          <w:szCs w:val="24"/>
        </w:rPr>
      </w:pPr>
      <w:r w:rsidRPr="006715C8">
        <w:rPr>
          <w:rFonts w:ascii="Times New Roman" w:hAnsi="Times New Roman" w:cs="Times New Roman"/>
          <w:sz w:val="24"/>
          <w:szCs w:val="24"/>
        </w:rPr>
        <w:t>•</w:t>
      </w:r>
      <w:r w:rsidRPr="006715C8">
        <w:rPr>
          <w:rFonts w:ascii="Times New Roman" w:hAnsi="Times New Roman" w:cs="Times New Roman"/>
          <w:sz w:val="24"/>
          <w:szCs w:val="24"/>
        </w:rPr>
        <w:tab/>
        <w:t>8 класс - С.Н. Вангород</w:t>
      </w:r>
      <w:r>
        <w:rPr>
          <w:rFonts w:ascii="Times New Roman" w:hAnsi="Times New Roman" w:cs="Times New Roman"/>
          <w:sz w:val="24"/>
          <w:szCs w:val="24"/>
        </w:rPr>
        <w:t>ский,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15C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715C8">
        <w:rPr>
          <w:rFonts w:ascii="Times New Roman" w:hAnsi="Times New Roman" w:cs="Times New Roman"/>
          <w:sz w:val="24"/>
          <w:szCs w:val="24"/>
        </w:rPr>
        <w:t xml:space="preserve"> М.И. Кузнецов, В.Н. Латчук, В.В. Марков. ОБЖ – М.: Дрофа, 201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715C8" w:rsidRDefault="006715C8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15C8" w:rsidRDefault="006715C8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15C8" w:rsidRDefault="006715C8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15C8" w:rsidRDefault="006715C8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15C8" w:rsidRDefault="006715C8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15C8" w:rsidRDefault="006715C8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15C8" w:rsidRDefault="006715C8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15C8" w:rsidRDefault="006715C8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15C8" w:rsidRDefault="006715C8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1606" w:rsidRDefault="004A1606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1606" w:rsidRDefault="004A1606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1606" w:rsidRDefault="004A1606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1606" w:rsidRDefault="004A1606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1606" w:rsidRDefault="004A1606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1606" w:rsidRDefault="004A1606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1606" w:rsidRDefault="004A1606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1606" w:rsidRDefault="004A1606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1606" w:rsidRDefault="004A1606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1606" w:rsidRDefault="004A1606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1606" w:rsidRDefault="004A1606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4665" w:rsidRDefault="00404665" w:rsidP="00671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15C8" w:rsidRDefault="006715C8" w:rsidP="004A16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715C8">
        <w:rPr>
          <w:rFonts w:ascii="Times New Roman" w:hAnsi="Times New Roman" w:cs="Times New Roman"/>
          <w:b/>
          <w:sz w:val="28"/>
          <w:szCs w:val="24"/>
        </w:rPr>
        <w:lastRenderedPageBreak/>
        <w:t xml:space="preserve">Тематический план </w:t>
      </w:r>
    </w:p>
    <w:p w:rsidR="004A1606" w:rsidRPr="006715C8" w:rsidRDefault="004A1606" w:rsidP="004A16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5-8 классы</w:t>
      </w:r>
    </w:p>
    <w:tbl>
      <w:tblPr>
        <w:tblW w:w="90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  <w:gridCol w:w="927"/>
        <w:gridCol w:w="1620"/>
        <w:gridCol w:w="1565"/>
      </w:tblGrid>
      <w:tr w:rsidR="006715C8" w:rsidRPr="006715C8" w:rsidTr="006715C8">
        <w:trPr>
          <w:trHeight w:val="450"/>
        </w:trPr>
        <w:tc>
          <w:tcPr>
            <w:tcW w:w="4907" w:type="dxa"/>
            <w:vMerge w:val="restart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5C8" w:rsidRPr="006715C8" w:rsidRDefault="004A1606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7" w:type="dxa"/>
            <w:vMerge w:val="restart"/>
            <w:shd w:val="clear" w:color="auto" w:fill="auto"/>
          </w:tcPr>
          <w:p w:rsidR="006715C8" w:rsidRPr="006715C8" w:rsidRDefault="004A1606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уроков</w:t>
            </w:r>
          </w:p>
        </w:tc>
        <w:tc>
          <w:tcPr>
            <w:tcW w:w="3185" w:type="dxa"/>
            <w:gridSpan w:val="2"/>
            <w:shd w:val="clear" w:color="auto" w:fill="auto"/>
          </w:tcPr>
          <w:p w:rsidR="006715C8" w:rsidRPr="006715C8" w:rsidRDefault="004A1606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 них практических уроков</w:t>
            </w:r>
          </w:p>
        </w:tc>
      </w:tr>
      <w:tr w:rsidR="006715C8" w:rsidRPr="006715C8" w:rsidTr="006715C8">
        <w:trPr>
          <w:trHeight w:val="375"/>
        </w:trPr>
        <w:tc>
          <w:tcPr>
            <w:tcW w:w="4907" w:type="dxa"/>
            <w:vMerge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vMerge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практических работ</w:t>
            </w:r>
          </w:p>
        </w:tc>
        <w:tc>
          <w:tcPr>
            <w:tcW w:w="1565" w:type="dxa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контрольных работ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  <w:vAlign w:val="center"/>
          </w:tcPr>
          <w:p w:rsidR="006715C8" w:rsidRPr="006715C8" w:rsidRDefault="004A1606" w:rsidP="006715C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36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1.</w:t>
            </w:r>
            <w:r w:rsidR="006715C8" w:rsidRPr="006715C8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Безопасность и защита человека в среде обитания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6715C8" w:rsidRPr="006715C8" w:rsidRDefault="006715C8" w:rsidP="00671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5" w:type="dxa"/>
            <w:vAlign w:val="center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  <w:vAlign w:val="center"/>
          </w:tcPr>
          <w:p w:rsidR="006715C8" w:rsidRPr="006715C8" w:rsidRDefault="006715C8" w:rsidP="006715C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3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 Правила безопасного поведения в бытовой (городской) среде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6715C8" w:rsidRPr="006715C8" w:rsidRDefault="006715C8" w:rsidP="00671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  <w:vAlign w:val="center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  <w:vAlign w:val="center"/>
          </w:tcPr>
          <w:p w:rsidR="006715C8" w:rsidRPr="006715C8" w:rsidRDefault="006715C8" w:rsidP="006715C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3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Правила безопасного поведения в социальной среде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6715C8" w:rsidRPr="006715C8" w:rsidRDefault="006715C8" w:rsidP="00671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15C8" w:rsidRPr="006715C8" w:rsidTr="006715C8">
        <w:tc>
          <w:tcPr>
            <w:tcW w:w="4907" w:type="dxa"/>
            <w:shd w:val="clear" w:color="auto" w:fill="auto"/>
            <w:vAlign w:val="center"/>
          </w:tcPr>
          <w:p w:rsidR="006715C8" w:rsidRPr="006715C8" w:rsidRDefault="004A1606" w:rsidP="006715C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3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2.</w:t>
            </w:r>
            <w:r w:rsidR="006715C8" w:rsidRPr="006715C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Основы медицинских знаний и здорового образа жизни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6715C8" w:rsidRPr="006715C8" w:rsidRDefault="006715C8" w:rsidP="00671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  <w:vAlign w:val="center"/>
          </w:tcPr>
          <w:p w:rsidR="006715C8" w:rsidRPr="006715C8" w:rsidRDefault="006715C8" w:rsidP="006715C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3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Тема 1.</w:t>
            </w:r>
            <w:r w:rsidRPr="006715C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Основы медицинских знаний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6715C8" w:rsidRPr="006715C8" w:rsidRDefault="006715C8" w:rsidP="00671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715C8" w:rsidRPr="006715C8" w:rsidTr="006715C8">
        <w:tc>
          <w:tcPr>
            <w:tcW w:w="4907" w:type="dxa"/>
            <w:shd w:val="clear" w:color="auto" w:fill="auto"/>
            <w:vAlign w:val="center"/>
          </w:tcPr>
          <w:p w:rsidR="006715C8" w:rsidRPr="006715C8" w:rsidRDefault="006715C8" w:rsidP="006715C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Тема 2.</w:t>
            </w:r>
            <w:r w:rsidRPr="006715C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Основы здорового образа жизни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6715C8" w:rsidRPr="006715C8" w:rsidRDefault="006715C8" w:rsidP="006715C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vAlign w:val="center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A1606" w:rsidRPr="006715C8" w:rsidTr="006715C8">
        <w:tc>
          <w:tcPr>
            <w:tcW w:w="4907" w:type="dxa"/>
            <w:shd w:val="clear" w:color="auto" w:fill="auto"/>
            <w:vAlign w:val="center"/>
          </w:tcPr>
          <w:p w:rsidR="004A1606" w:rsidRPr="004A1606" w:rsidRDefault="004A1606" w:rsidP="006715C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>3.Заключение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4A1606" w:rsidRPr="006715C8" w:rsidRDefault="004A1606" w:rsidP="006715C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A1606" w:rsidRPr="006715C8" w:rsidRDefault="004A1606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vAlign w:val="center"/>
          </w:tcPr>
          <w:p w:rsidR="004A1606" w:rsidRPr="004A1606" w:rsidRDefault="004A1606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</w:tcPr>
          <w:p w:rsidR="006715C8" w:rsidRPr="006715C8" w:rsidRDefault="004A1606" w:rsidP="0067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  <w:r w:rsidR="006715C8"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27" w:type="dxa"/>
            <w:shd w:val="clear" w:color="auto" w:fill="auto"/>
          </w:tcPr>
          <w:p w:rsidR="006715C8" w:rsidRPr="006715C8" w:rsidRDefault="006715C8" w:rsidP="004A1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4A1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5" w:type="dxa"/>
          </w:tcPr>
          <w:p w:rsidR="006715C8" w:rsidRPr="006715C8" w:rsidRDefault="004A1606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</w:tcPr>
          <w:p w:rsidR="006715C8" w:rsidRPr="006715C8" w:rsidRDefault="004A1606" w:rsidP="0067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1.</w:t>
            </w:r>
            <w:r w:rsidR="006715C8" w:rsidRPr="006715C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Безопасность и защита человека в среде обитания                                                                        </w:t>
            </w:r>
          </w:p>
        </w:tc>
        <w:tc>
          <w:tcPr>
            <w:tcW w:w="92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</w:tcPr>
          <w:p w:rsidR="006715C8" w:rsidRPr="006715C8" w:rsidRDefault="004A1606" w:rsidP="0067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2.</w:t>
            </w:r>
            <w:r w:rsidR="006715C8" w:rsidRPr="006715C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Основы медицинских знаний и здорового образа жизни</w:t>
            </w:r>
          </w:p>
        </w:tc>
        <w:tc>
          <w:tcPr>
            <w:tcW w:w="92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</w:t>
            </w:r>
            <w:r w:rsidRPr="0067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медицинских знаний</w:t>
            </w:r>
          </w:p>
        </w:tc>
        <w:tc>
          <w:tcPr>
            <w:tcW w:w="92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</w:t>
            </w:r>
            <w:r w:rsidRPr="0067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Здорового образа жизни</w:t>
            </w:r>
          </w:p>
        </w:tc>
        <w:tc>
          <w:tcPr>
            <w:tcW w:w="92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1606" w:rsidRPr="006715C8" w:rsidTr="006715C8">
        <w:tc>
          <w:tcPr>
            <w:tcW w:w="4907" w:type="dxa"/>
            <w:shd w:val="clear" w:color="auto" w:fill="auto"/>
          </w:tcPr>
          <w:p w:rsidR="004A1606" w:rsidRPr="004A1606" w:rsidRDefault="004A1606" w:rsidP="0067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3.Заключение</w:t>
            </w:r>
          </w:p>
        </w:tc>
        <w:tc>
          <w:tcPr>
            <w:tcW w:w="927" w:type="dxa"/>
            <w:shd w:val="clear" w:color="auto" w:fill="auto"/>
          </w:tcPr>
          <w:p w:rsidR="004A1606" w:rsidRPr="004A1606" w:rsidRDefault="004A1606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4A1606" w:rsidRPr="006715C8" w:rsidRDefault="004A1606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4A1606" w:rsidRPr="006715C8" w:rsidRDefault="004A1606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</w:tcPr>
          <w:p w:rsidR="006715C8" w:rsidRPr="006715C8" w:rsidRDefault="004A1606" w:rsidP="0067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27" w:type="dxa"/>
            <w:shd w:val="clear" w:color="auto" w:fill="auto"/>
          </w:tcPr>
          <w:p w:rsidR="006715C8" w:rsidRPr="006715C8" w:rsidRDefault="006715C8" w:rsidP="004A1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4A1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5" w:type="dxa"/>
          </w:tcPr>
          <w:p w:rsidR="006715C8" w:rsidRPr="006715C8" w:rsidRDefault="004A1606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</w:tcPr>
          <w:p w:rsidR="006715C8" w:rsidRPr="006715C8" w:rsidRDefault="004A1606" w:rsidP="0067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1.</w:t>
            </w:r>
            <w:r w:rsidR="006715C8" w:rsidRPr="006715C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Безопасность и защита человека в среде обитания                                                                        </w:t>
            </w:r>
          </w:p>
        </w:tc>
        <w:tc>
          <w:tcPr>
            <w:tcW w:w="92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5" w:type="dxa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</w:tcPr>
          <w:p w:rsidR="006715C8" w:rsidRPr="006715C8" w:rsidRDefault="004A1606" w:rsidP="0067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2.</w:t>
            </w:r>
            <w:r w:rsidR="006715C8" w:rsidRPr="006715C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Основы медицинских знаний и здорового образа жизни</w:t>
            </w:r>
          </w:p>
        </w:tc>
        <w:tc>
          <w:tcPr>
            <w:tcW w:w="92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</w:t>
            </w:r>
            <w:r w:rsidRPr="0067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медицинских знаний</w:t>
            </w:r>
          </w:p>
        </w:tc>
        <w:tc>
          <w:tcPr>
            <w:tcW w:w="92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</w:t>
            </w:r>
            <w:r w:rsidRPr="0067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Здорового образа жизни</w:t>
            </w:r>
          </w:p>
        </w:tc>
        <w:tc>
          <w:tcPr>
            <w:tcW w:w="92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A1606" w:rsidRPr="006715C8" w:rsidTr="006715C8">
        <w:tc>
          <w:tcPr>
            <w:tcW w:w="4907" w:type="dxa"/>
            <w:shd w:val="clear" w:color="auto" w:fill="auto"/>
          </w:tcPr>
          <w:p w:rsidR="004A1606" w:rsidRPr="004A1606" w:rsidRDefault="004A1606" w:rsidP="0067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3.Заключение</w:t>
            </w:r>
          </w:p>
        </w:tc>
        <w:tc>
          <w:tcPr>
            <w:tcW w:w="927" w:type="dxa"/>
            <w:shd w:val="clear" w:color="auto" w:fill="auto"/>
          </w:tcPr>
          <w:p w:rsidR="004A1606" w:rsidRPr="004A1606" w:rsidRDefault="004A1606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4A1606" w:rsidRPr="006715C8" w:rsidRDefault="004A1606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4A1606" w:rsidRPr="004A1606" w:rsidRDefault="004A1606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15C8" w:rsidRPr="006715C8" w:rsidTr="006715C8">
        <w:trPr>
          <w:trHeight w:val="319"/>
        </w:trPr>
        <w:tc>
          <w:tcPr>
            <w:tcW w:w="490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27" w:type="dxa"/>
            <w:shd w:val="clear" w:color="auto" w:fill="auto"/>
          </w:tcPr>
          <w:p w:rsidR="006715C8" w:rsidRPr="006715C8" w:rsidRDefault="006715C8" w:rsidP="004A1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4A1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5" w:type="dxa"/>
          </w:tcPr>
          <w:p w:rsidR="006715C8" w:rsidRPr="006715C8" w:rsidRDefault="004A1606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</w:tcPr>
          <w:p w:rsidR="006715C8" w:rsidRPr="006715C8" w:rsidRDefault="004A1606" w:rsidP="0067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1.</w:t>
            </w:r>
            <w:r w:rsidR="006715C8" w:rsidRPr="006715C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Безопасность и защита человека в среде обитания                                                                        </w:t>
            </w:r>
          </w:p>
        </w:tc>
        <w:tc>
          <w:tcPr>
            <w:tcW w:w="92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5" w:type="dxa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Pr="0067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Правила безопасного поведения в чрезвычайных ситуациях техногенного характера</w:t>
            </w:r>
          </w:p>
        </w:tc>
        <w:tc>
          <w:tcPr>
            <w:tcW w:w="92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5" w:type="dxa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Pr="0067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Правила безопасного поведения при нарушении экологического равновесия в местах проживания</w:t>
            </w:r>
          </w:p>
        </w:tc>
        <w:tc>
          <w:tcPr>
            <w:tcW w:w="92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5" w:type="dxa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715C8" w:rsidRPr="006715C8" w:rsidTr="006715C8">
        <w:tc>
          <w:tcPr>
            <w:tcW w:w="490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Pr="0067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Психологические аспекты выживания в опасных и чрезвычайных ситуациях</w:t>
            </w:r>
          </w:p>
        </w:tc>
        <w:tc>
          <w:tcPr>
            <w:tcW w:w="92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715C8" w:rsidRPr="006715C8" w:rsidTr="006715C8">
        <w:tc>
          <w:tcPr>
            <w:tcW w:w="4907" w:type="dxa"/>
            <w:shd w:val="clear" w:color="auto" w:fill="auto"/>
          </w:tcPr>
          <w:p w:rsidR="006715C8" w:rsidRPr="006715C8" w:rsidRDefault="004A1606" w:rsidP="0067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2.</w:t>
            </w:r>
            <w:r w:rsidR="006715C8" w:rsidRPr="006715C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Основы медицинских знаний и здорового образа жизни</w:t>
            </w:r>
          </w:p>
        </w:tc>
        <w:tc>
          <w:tcPr>
            <w:tcW w:w="92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5" w:type="dxa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</w:t>
            </w:r>
            <w:r w:rsidRPr="0067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медицинских знаний</w:t>
            </w:r>
          </w:p>
        </w:tc>
        <w:tc>
          <w:tcPr>
            <w:tcW w:w="92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5" w:type="dxa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</w:t>
            </w:r>
            <w:r w:rsidRPr="0067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здорового образа жизни</w:t>
            </w:r>
          </w:p>
        </w:tc>
        <w:tc>
          <w:tcPr>
            <w:tcW w:w="927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A1606" w:rsidRPr="006715C8" w:rsidTr="006715C8">
        <w:tc>
          <w:tcPr>
            <w:tcW w:w="4907" w:type="dxa"/>
            <w:shd w:val="clear" w:color="auto" w:fill="auto"/>
          </w:tcPr>
          <w:p w:rsidR="004A1606" w:rsidRPr="004A1606" w:rsidRDefault="004A1606" w:rsidP="0067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3.Заключение</w:t>
            </w:r>
          </w:p>
        </w:tc>
        <w:tc>
          <w:tcPr>
            <w:tcW w:w="927" w:type="dxa"/>
            <w:shd w:val="clear" w:color="auto" w:fill="auto"/>
          </w:tcPr>
          <w:p w:rsidR="004A1606" w:rsidRPr="004A1606" w:rsidRDefault="004A1606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4A1606" w:rsidRPr="004A1606" w:rsidRDefault="004A1606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4A1606" w:rsidRPr="004A1606" w:rsidRDefault="004A1606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715C8" w:rsidRPr="006715C8" w:rsidTr="006715C8">
        <w:tc>
          <w:tcPr>
            <w:tcW w:w="4907" w:type="dxa"/>
            <w:shd w:val="clear" w:color="auto" w:fill="auto"/>
          </w:tcPr>
          <w:p w:rsidR="006715C8" w:rsidRPr="006715C8" w:rsidRDefault="004A1606" w:rsidP="0067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  <w:r w:rsidR="006715C8"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27" w:type="dxa"/>
            <w:shd w:val="clear" w:color="auto" w:fill="auto"/>
          </w:tcPr>
          <w:p w:rsidR="006715C8" w:rsidRPr="006715C8" w:rsidRDefault="006715C8" w:rsidP="004A1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4A1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shd w:val="clear" w:color="auto" w:fill="auto"/>
          </w:tcPr>
          <w:p w:rsidR="006715C8" w:rsidRPr="006715C8" w:rsidRDefault="006715C8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5" w:type="dxa"/>
          </w:tcPr>
          <w:p w:rsidR="006715C8" w:rsidRPr="006715C8" w:rsidRDefault="004A1606" w:rsidP="006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</w:tbl>
    <w:p w:rsidR="006715C8" w:rsidRDefault="004A1606" w:rsidP="004A16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материала</w:t>
      </w:r>
    </w:p>
    <w:p w:rsidR="004A1606" w:rsidRPr="004A1606" w:rsidRDefault="004A1606" w:rsidP="004A160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sub_22000101"/>
      <w:r w:rsidRPr="004A16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личной безопасности в повседневной жизни</w:t>
      </w:r>
      <w:bookmarkEnd w:id="0"/>
    </w:p>
    <w:p w:rsidR="004A1606" w:rsidRPr="004A1606" w:rsidRDefault="004A1606" w:rsidP="004A16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60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жизни. Факторы, укрепляющие и разрушающие здоровье. Вредные привычки и их профилактика.</w:t>
      </w:r>
    </w:p>
    <w:p w:rsidR="004A1606" w:rsidRPr="004A1606" w:rsidRDefault="004A1606" w:rsidP="004A16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6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Опасные ситуации на дороге. Правила дорожного движения (в части, касающейся пешеходов и велосипедистов). Опасные ситуации на транспорте. Поведение пассажиров в общественном транспорте.</w:t>
      </w:r>
    </w:p>
    <w:p w:rsidR="004A1606" w:rsidRPr="004A1606" w:rsidRDefault="004A1606" w:rsidP="004A16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6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Пожар. Возможные причины пожара. Меры пожарной безопасности. Правила поведения на пожаре. Использование средств пожаротушения.</w:t>
      </w:r>
    </w:p>
    <w:p w:rsidR="004A1606" w:rsidRPr="004A1606" w:rsidRDefault="004A1606" w:rsidP="004A16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6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Опасные ситуации и правила поведения на воде. Оказание помощи утопающему.</w:t>
      </w:r>
    </w:p>
    <w:p w:rsidR="004A1606" w:rsidRPr="004A1606" w:rsidRDefault="004A1606" w:rsidP="004A16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6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пользования бытовыми приборами и инструментами, средствами бытовой химии, персональными компьютерами и др.</w:t>
      </w:r>
    </w:p>
    <w:p w:rsidR="004A1606" w:rsidRPr="004A1606" w:rsidRDefault="004A1606" w:rsidP="004A16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6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индивидуальных средств защиты: домашней медицинской аптечки, ватно-марлевой повязки, респиратора, противогаза.</w:t>
      </w:r>
    </w:p>
    <w:p w:rsidR="004A1606" w:rsidRPr="004A1606" w:rsidRDefault="004A1606" w:rsidP="004A16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60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Безопасное поведение человека в природных условиях: ориентирование на местности, подача сигналов бедствия, добывание огня, воды и пищи, сооружение временного укрытия.</w:t>
      </w:r>
    </w:p>
    <w:p w:rsidR="004A1606" w:rsidRPr="004A1606" w:rsidRDefault="004A1606" w:rsidP="004A16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6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безопасности при пребывании человека на территории с неблагоприятными экологическими факторами. Предельно допустимые концентрации (ПДК) вредных веществ в атмосфере, воде, почве. Бытовые приборы контроля качества окружающей среды и продуктов питания</w:t>
      </w:r>
      <w:hyperlink w:anchor="sub_912" w:history="1">
        <w:r w:rsidRPr="004A1606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*(12)</w:t>
        </w:r>
      </w:hyperlink>
      <w:r w:rsidRPr="004A16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1606" w:rsidRPr="004A1606" w:rsidRDefault="004A1606" w:rsidP="004A16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60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 криминогенного характера, меры предосторожности и правила поведения. Элементарные способы самозащиты.</w:t>
      </w:r>
    </w:p>
    <w:p w:rsidR="004A1606" w:rsidRPr="004A1606" w:rsidRDefault="004A1606" w:rsidP="004A16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6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Опасные ситуации и меры предосторожности в местах большого скопления людей (в толпе, местах проведения массовых мероприятий, на стадионах).</w:t>
      </w:r>
    </w:p>
    <w:p w:rsidR="004A1606" w:rsidRPr="004A1606" w:rsidRDefault="004A1606" w:rsidP="004A16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6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предосторожности при угрозе совершения террористического акта. Поведение при похищении или захвате в качестве заложника.</w:t>
      </w:r>
    </w:p>
    <w:p w:rsidR="004A1606" w:rsidRPr="004A1606" w:rsidRDefault="004A1606" w:rsidP="004A160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sub_22000102"/>
      <w:r w:rsidRPr="004A16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Оказание первой медицинской помощи</w:t>
      </w:r>
      <w:bookmarkEnd w:id="1"/>
    </w:p>
    <w:p w:rsidR="004A1606" w:rsidRPr="004A1606" w:rsidRDefault="004A1606" w:rsidP="004A16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60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медицинская помощь при отравлениях, ожогах, отморожениях, ушибах, кровотечениях.</w:t>
      </w:r>
    </w:p>
    <w:p w:rsidR="004A1606" w:rsidRPr="004A1606" w:rsidRDefault="004A1606" w:rsidP="004A160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sub_22000103"/>
      <w:r w:rsidRPr="004A16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безопасного поведения в чрезвычайных ситуациях</w:t>
      </w:r>
      <w:bookmarkEnd w:id="2"/>
    </w:p>
    <w:p w:rsidR="004A1606" w:rsidRPr="004A1606" w:rsidRDefault="004A1606" w:rsidP="004A16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606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Чрезвычайные ситуации природного характера и поведение в случае их возникновения.</w:t>
      </w:r>
    </w:p>
    <w:p w:rsidR="004A1606" w:rsidRPr="004A1606" w:rsidRDefault="004A1606" w:rsidP="004A16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606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Чрезвычайные ситуации техногенного характера и поведение в случае их возникновения.</w:t>
      </w:r>
    </w:p>
    <w:p w:rsidR="004A1606" w:rsidRPr="004A1606" w:rsidRDefault="004A1606" w:rsidP="004A16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60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населения по сигналу "Внимание всем!" и сопровождающей речевой информации.</w:t>
      </w:r>
    </w:p>
    <w:p w:rsidR="004A1606" w:rsidRDefault="004A1606" w:rsidP="004A16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60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коллективной защиты и правила 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ими. Эвакуация населения.</w:t>
      </w:r>
    </w:p>
    <w:p w:rsidR="004A1606" w:rsidRDefault="00021418" w:rsidP="004A16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содержания по классам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1. Безопасность и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щита человека в среде обитания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 Правила безопасного поведения в бытовой (городской) среде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безопасного поведения в населенном пункте (городе, поселке)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города как среды обитания человека. Источники и зоны повышенной опасности в современном городе: городской и общественный транспорт, улицы и дороги, здания и сооружения, подземные коммуникации, строительные площадки, уличное электричество, промышленные предприятия. Правила безопасного поведения в зонах повышенной опасности.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обеспечения безопасности города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лиция, пожарная охрана, «скорая помощь», служба спасения, коммунальные и другие службы). Правила вызова служб безопасности. </w:t>
      </w: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Государственные, муниципальные (городские) и районные службы обеспечения безопасности.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безопасного поведения в быту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городского и сельского жилища, особенности его жизнеобеспечения (водоснабжение, отопление, электроснабжение, канализация). Источники опасности в жилище и их характеристика. Возможные аварийные и опасные ситуации в жилище.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возникновения пожаров в жилых помещениях и их последствия. Меры пожарной безопасности в быту. Правила безопасного поведения при пожаре в доме (квартире, в подъезде, на балконе, в подвале). Что делать, если на человеке загорелась одежда; если в комнате загорелся электроприбор (телевизор, приемник, магнитофон, компьютер), новогодняя елка. Способы эвакуации из горящего здания. Чего не следует делать при пожаре в квартире. Первичные средства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ожаротушения и правила пользова</w:t>
      </w: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ими.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безопасности при пользовании бытовым газом. Отравление бытовым газом, причины и последствия. Меры профилактики. Правила пользования газовыми приборами. Правила безопасного поведения: при обнаружении запаха газа в квартире; при обнаружении запаха газа в подвале, подъезде, во дворе, на улице.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безопасности при обращении с электрическими и электронными приборами. Опасности, возникающие при нарушении правил обращения с электрическими и электронными приборами. Основные виды электрических и электронных приборов, используемых в быту; правила их безопасного использования.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Затопление жилища. Причины затопления и возможные последствия. Правила поведения при затоплении жилища и меры по его предотвращению.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безопасности при пользовании опасными веществами и средствами бытовой химии. Опасные вещества и средства бытовой химии. Опасности, возникающие при нарушении правил пользования ими. Действие опасных веществ и препаратов бытовой химии на организм человека. Правила хранения опасных веществ и средств бытовой химии.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безопасного обращения с животными.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Жизнедеятельность животных в условиях города. Домашние животные и связанные с ними проблемы. Основные правила приобретения домашних животных. Правила обращения с домашними животными. Что делать, если укусила собака. Одичавшие собаки и кошки как переносчики инфекционных заболеваний.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безопасного поведения на улицах и дорогах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улицы и дороги - зоны повышенной опасности. Дорожное движение и его участники: пешеходы, пассажиры, водители. Дорога и ее составные части. Средства безопасности на дороге. Движение пешеходов по улицам и дорогам. Правила безопасного поведения пешеходов на дороге. Правила перехода проезжей части. Правила движения колонны и групп людей (детей). Правила безопасного поведения велосипедистов на улицах и дорогах.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безопасного поведения на транспорте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безопасного поведения на городском и общественном транспорте. Причины возникновения дорожно-транспортных происшествий. Краткая характеристика современных видов транспорта.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правила безопасности на городском общественном транспорте. Правила безопасного поведения при аварийных ситуациях (пожаре, столкновении, перевороте, опрокидывании) на городском общественном транспорте. Правила безопасного поведения пассажира автомобиля: при неизбежном столкновении; при падении автомобиля в воду. Предотвращение дорожно-транспортных происшествий.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безопасного поведения на метрополитене. Причины опасных и аварийных ситуаций в метрополитене. Зоны опасности в метро и их характеристика. Правила безопасного поведения пассажиров метрополитена при аварийных ситуациях (пожаре, </w:t>
      </w: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остановке в туннеле и вынужденной эвакуации, паде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нии на пути и т. п.).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№1 «Эвакуация из горящего здания»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2 «Правила безопасного обращения со средствами бытовой химии»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Контрольная работа №1 «Правила безопасного поведен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ия в бытовой (городской) среде»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 Правила безопасного поведения в социальной среде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безопасного поведения в </w:t>
      </w:r>
      <w:proofErr w:type="gramStart"/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криминогенных ситуациях</w:t>
      </w:r>
      <w:proofErr w:type="gramEnd"/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личной безопасности. Опасное время.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Опасные и безопасные места в населенном пункте. Общие сведения о зонах криминогенной опасности: безлюдные окраины города (населенного пункта); глухие зоны парков и скверов; места массового скопления людей и т. д. Незнакомые взрослые и подростки.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безопасного поведения при возникновении </w:t>
      </w:r>
      <w:proofErr w:type="gramStart"/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криминогенных ситуаций</w:t>
      </w:r>
      <w:proofErr w:type="gramEnd"/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перед подъездом, в подъезде, в лифте, на лестничной площадке.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безопасного поведения при возникновении </w:t>
      </w:r>
      <w:proofErr w:type="gramStart"/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криминогенных ситуаций</w:t>
      </w:r>
      <w:proofErr w:type="gramEnd"/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доме (квартире): звонок в дверь; дверь вашей квартиры пытаются открыть (взломать); вы вернулись из школы, а дверь квартиры открыта.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безопасного поведения при возникновении </w:t>
      </w:r>
      <w:proofErr w:type="gramStart"/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криминогенных ситуаций</w:t>
      </w:r>
      <w:proofErr w:type="gramEnd"/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улице. Обеспечение личной безопасности в повседневной жизни во время прогулок. Опасность толпы. Правила безопасного поведения при попадании в толпу. Правила безопасного поведения в местах массового скопления людей (на дискотеке, стадионе).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безопасного поведения при террористических актах 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терроризме. Правила безопасного поведения при обнаружении взрывоопасного предмета. Правила безопасного поведения при захвате в заложники. Правила безопасного поведения при освобождении заложников сотрудниками спецслужб.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по защите населения  от чрезвычайных ситуаций мирного и военного времени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 населения об опасностях. Специальный сигнал оповещения об опасности «Внимание всеми и действия по этому сигналу. Минимально необходимый набор документов, вещей и продуктов пи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тания в случае эвакуации.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Практическое занятие № 3 «Правила поведения при возникновении </w:t>
      </w:r>
      <w:proofErr w:type="gramStart"/>
      <w:r w:rsidRPr="000214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криминогенной ситуации</w:t>
      </w:r>
      <w:proofErr w:type="gramEnd"/>
      <w:r w:rsidRPr="000214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4 «Правила поведения при обнаружении взрывоопасного предмета»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5 «Правила повед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ения при террористическом акте»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 Основы медицинских знаний u здорового образ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жизни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 Основы медицинских знаний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оказания медицинской помощи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Домашняя медицинская аптечка. Правила хранения и проверка лекарственных средств. Перевязочные и лекарственные средства. Правила приема лекарственных средств.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медицинская помощь при травмах и повреждениях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сведения о травмах и повреждениях организма человека. Понятие о травме (повреждении) и ране. Открытые и закрытые травмы. Общие признаки травм и ранений. Правила оказания первой медицинской Помощи при незначительных открытых ранах.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медицинская помощь при острых состояниях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характеристика кровотечений. Наружное и внутреннее кровотечение. Артериальное, венозное, капиллярное и смешанное кровотечения.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медицинская помощь при кровотечении. Основные способы временной остановки кровотечения. Правила наложения кровоостанавливающего жгута и давящей повязки. Правила применения индивидуального перев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язочного пакета, первая медицин</w:t>
      </w: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ская помощь при кровотечении из носа.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Практическое занятие № 6 «Правила обращения с лекарствами»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7 «ПМП при травмах»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ятие № 8 «ПМП при кровотечении»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 Основы здорового образа жизни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 о здоровье и здоровом образе жизни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Здоровье человека и его составляющие. Основные критерии здоровья человека. Здоровый образ жизни как индивидуальная система поведения человека, направленная на сохранение и укрепление здоровья. Составляющие здорового образа жизни.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и изменение организма подростков. Характеристика некоторых факторов, которые влияют на рост и вес подростков. Различные виды нарушения осанки и причины их возникновения. Профилактика этих нарушений осанки. Изменения в характере подростков, которые связаны с их физиологическим созреванием.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Факторы, укрепляющие здоровье человека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Личная гигиена и здоровье. Основные понятия личной гигиены. Гигиенические рекомендации по уходу за кожей, зубами, волосами, глазами, ушами. Гигиена одежды; гигиенические требования к одежде, головным уборам, обуви.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Профилактика травм в школьном возрасте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Бытовой травматизм и его профилактика. Понятие о бытовом травматизме и его причины. Опасные предметы домашней обстановки. Опасность окон и подоконников. Предотвращение травматизма в ванно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комнате, туалете и на кухне. </w:t>
      </w:r>
    </w:p>
    <w:p w:rsid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Контрольная работа №2 «Основы медицинских знаний и здорового образа  жизни»</w:t>
      </w:r>
    </w:p>
    <w:p w:rsid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3. Заключение </w:t>
      </w:r>
    </w:p>
    <w:p w:rsid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Итоговая контрольная работа за курс 5 класса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1. Безопасность и защита человека в сре</w:t>
      </w:r>
      <w:r w:rsid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 обитания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безопасного поведения в условиях природной среды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Опасные и экстремальные ситуации в природе и их причины. Понятие опасной и экстремальной ситуации. Основные виды экстремальных ситуаций в природе и их причины. Понятие о вынужденном автономном существовании. Возможные причины попадания человека в условия вынужденного автономного существования в природных условиях (авария транспортного средства в малонаселенной местности; заблудились в лесу (горах, степи), отстали от группы в турпоходе и др.).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Первоочередные действия потерпевших бедствие при аварии транспортного средства в безлюдной местности. Варианты 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нятия решений: уход с места про</w:t>
      </w: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исшествия; ожидание помощи на месте происшествия.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предотвращения экстремальных ситуаций в природных условиях. Подготовка к путешествию (походу) - важный этап обеспечения безопасности. Сбор сведений и изучение местности. Подбор личного и группового туристского снаряжения, общие требования к нему. Организация выполнения правил безопасного поведения на природе.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и подготовка одежды и обуви. Требования к одежде и обуви. Правила ухода за одеждой и обувью в условиях природной среды. Способы проветривания и просушивания одежды и обуви. Особенности пользования одеждой и обувью в зимнее время.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Психологические основы выживания в природных условиях. Психическое состояние человека при автономном выживании в природных условиях. Понятие о факторах и стрессорах выживания в природных условиях; их влияние на организм человека. Способы преодоления стрессоров выживания. Преодоление страха и стрессового состояния.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безопасного поведения при вынужденном автономном существовании в природных условиях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определения направления выхода. Потеря ориентировки как наиболее частая экстремальная ситуация в природе. Определение направлений выхода в ситуации, когда человек заблудился. Определение направления выхода в случае отставания от группы. Сохранение направления движения. Движение по азимуту. Способы переправы через реку </w:t>
      </w: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 преодоления болот. Особенности определения направления выхода в зимнее время.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об ориентировании. Способы ориентирования на местности. Ориентирование по компасу, по собственной тени, по звездам, по часам, по местным предметам и приметам.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оборудования временного жилища. Основные требования, предъявляемые к месту сооружения временного жилища. Виды и способы сооружения временного жилища в летнее и зимнее время. Особенности укрытий в горах. Правила и способы добывания огня. Выбор места и правила разведения костра. Особенности разведения костра в ненастную погоду и в зимнее время. Соблюдение мер пожарной безопасности. Виды костров и их назначение.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водой и питанием. Обеспечение питанием из резервов природы. Съедобные растения, насекомые, животные. Правила поиска и сбора растительной пищи. Меры безопасности при употреблении животной и растительной пищи. Обеспечение водой из водоемов, снега, льда. Способы добывания воды, ее очистка и обеззараживание в условиях вынужденного автономного существования. Кипячение воды и приготовление растительной пищи при отсутствии посуды. Способы приготовления на костре рыбы и мелких животных.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Сигналы бедствия в условиях вынужденного автономного существования. Способы подачи сигналов бедствия. Специальные знаки международной кодовой таблицы сигналов. Устройство и изготовление простейших сигнальных средств.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Смена климатогеографических условий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Факторы, влияющие на здоровье человека при смене климатогеографических условий. Акклиматизация, общие понятия и определения. Смена часовых поясов. Смена климата. Акклиматизация в условиях жаркого климата, горной местности, Севера. Требования к здоровью человека, которые необходимо учитывать при планировании смены климатогеографических условий.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безопасного поведения на воде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состояния водоемов в разное время года. Правила безопасного поведения на водоемах летом. Правила безопасного поведения на водоемах зимой. Правила переправы по льду водоемов.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Помощь </w:t>
      </w:r>
      <w:proofErr w:type="gramStart"/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терпящим</w:t>
      </w:r>
      <w:proofErr w:type="gramEnd"/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бедствие на воде и на льду. Способы самоспасения на воде. Оказание помощи </w:t>
      </w:r>
      <w:proofErr w:type="gramStart"/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терпящим</w:t>
      </w:r>
      <w:proofErr w:type="gramEnd"/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бедствие на льду. Действия оказавшегося в воде (провалившегося под лед). Основные и подручные спасательные средства на воде. Правила пользования спасательным Кругом. По</w:t>
      </w:r>
      <w:r w:rsid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дручные спасательные средства. </w:t>
      </w:r>
    </w:p>
    <w:p w:rsidR="00021418" w:rsidRPr="001E7EB4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1 «Ориентирование на местности»</w:t>
      </w:r>
    </w:p>
    <w:p w:rsidR="00021418" w:rsidRPr="001E7EB4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2 «Разведение костра»</w:t>
      </w:r>
    </w:p>
    <w:p w:rsidR="00021418" w:rsidRPr="001E7EB4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Практическое занятие </w:t>
      </w:r>
      <w:r w:rsid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 3 «Правила поведения на воде»</w:t>
      </w:r>
    </w:p>
    <w:p w:rsidR="00021418" w:rsidRPr="001E7EB4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Контрольная работа № 1. «Правила безопасного поведения при вынужденном автономном суще</w:t>
      </w:r>
      <w:r w:rsid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ствовании в природных условиях»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 Основы медицинских з</w:t>
      </w:r>
      <w:r w:rsid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наний u здорового образа жизни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 Основы медицинских знаний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оказания медицинской помощи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Аптечка первой медицинской помощи (походная), Комплектование походной аптечки лекарственными средствами и средствами оказания медицинской помощи. Использование лекарственных растений для оказания первой медицинской помощи.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медицинская помощь при травмах и повреждениях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закрытых повреждениях. Признаки закрытых повреждений. Первая медицинская помощь при закрытых повреждениях: ушибах, растяжениях, разрывах связок и мышц, вывихах. Профилактика закрытых повреждений.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медицинская помощь при острых состояниях</w:t>
      </w:r>
      <w:r w:rsid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медицинская помощь при укусах змей и насекомых. Признаки укуса змеи. Оказание первой медицинской помощи пострадавшему, укушенному змеей. Признаки укуса насекомых. Оказание первой медицинской помощи при укусах насекомых. </w:t>
      </w: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Признаки укуса клеща. Оказание первой медицинской помощи при укусе клеща. Клещевой энцефалит. Как уберечься от энцефалита.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медицинская помощь при тепловом и солнечном </w:t>
      </w:r>
      <w:proofErr w:type="gramStart"/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ударах</w:t>
      </w:r>
      <w:proofErr w:type="gramEnd"/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солнечном ожоге. Признаки теплового и Солнечного удара. Оказание первой медицинской помощи при тепловом и солнечном ударе. Признаки солнечного ожога. Оказание первой медицинской помощи при солнечном ожоге.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бедствий на воде. Оказание первой медиц</w:t>
      </w:r>
      <w:r w:rsid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инской помощи в таких Случаях. </w:t>
      </w:r>
    </w:p>
    <w:p w:rsidR="00021418" w:rsidRPr="001E7EB4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4 «ПМП при укусах»</w:t>
      </w:r>
    </w:p>
    <w:p w:rsidR="00021418" w:rsidRPr="001E7EB4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Практическое занятие № 5 «ПМП </w:t>
      </w:r>
      <w:r w:rsidR="001E7EB4"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тепловом и солнечном ударе»</w:t>
      </w:r>
    </w:p>
    <w:p w:rsidR="00021418" w:rsidRPr="001E7EB4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Контрольная работа № 2. «Первая медицинска</w:t>
      </w:r>
      <w:r w:rsidR="001E7EB4"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 помощь при острых состояниях»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 Основы здорового образа жизни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Факторы, укрепляющие здоровье человека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Рациональное питание в жизнедеятельности человека. Понятие о рациональном питании. Обмен веществ и энергии как основная функция организма человека. Значение органических (белков, жиров и углеводов) и неорганических (витаминов, минеральных веществ и воды) веществ в питании человека. Рациональное, сбалансированное и калорийное питание. Режим питания. Гигиена и культура питания. Основные гигиенические требования к питанию.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Факторы, разрушающие здоровье человека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Табакокурение и его последствия для здоровья курильщика и окружающих его людей. Профилактика табакокурения. 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травм в школьном возрасте</w:t>
      </w:r>
    </w:p>
    <w:p w:rsidR="00021418" w:rsidRP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41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компьютера и телевизора на здоровье детей. Безопасность при работе на персональном компьютере. Правила безопасности при просмотре телевизионных передач.</w:t>
      </w:r>
    </w:p>
    <w:p w:rsidR="00021418" w:rsidRDefault="001E7EB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3. Заключение </w:t>
      </w:r>
    </w:p>
    <w:p w:rsidR="001E7EB4" w:rsidRDefault="001E7EB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Итоговая контрольная работа за курс 6 класса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1. Безопасность и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щита человека в среде обитания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безопасного поведения в ЧС  природного характера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об опасном природном явлении, стихийном бедствии, чрезвычайной ситуации природного характера. Классификация чрезвычайных ситуаций природного характера.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Попятив о землетрясении, характеристика и происхождение землетрясений, причины их возникновения и последствия.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Меры по снижению потерь от зем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летрясений. Правила безопасного поведения во время и после землетрясения.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об извержении вулкана, характеристика извержений. Причины извержения вулканов и их последствия. Правила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 поведения при забла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говременном оповещении об извержении вулкана, во время и после извержения.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об оползнях, селях, обвалах, лавинах, их характеристика. Происхождение оползней, селей, обвалов, лавин, причины их возникновения и последствия. Меры по снижению потерь от оползней, селей, обвалов и лавин. Правила безопасного поведения при заблаговременном оповещении об угрозе схода селя, оползня, обвала, лавины. Правила безопасного поведения во время и после схода селя, оползня, обвала, лавины, а также безопасного выхода из зоны стихийного бедствия.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об урагане, буре, смерче и их характеристика. Происхождение ураганов, бурь, смерчей, причины их возникновения. Меры по снижению потерь от ураганов, бурь, смерчей. Правила безопасного поведения при заблаговременном оповещении о приближении урагана, бури, смерча. Правила безопасного поведения во время и после урагана, бури, смерча.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наводнении, характеристика наводнений. Происхождение наводнений, причин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 их воз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никновения 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оследствия. Меры по снижению по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терь от наводнений. Правила безопасного поведения при заблаговременном оповещении о наводнении, во время и после наво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днения. Изготовление и использо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вание самодельных подручных 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плавательных сре</w:t>
      </w:r>
      <w:proofErr w:type="gramStart"/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эвакуации во время наводнения.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цунам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и, характеристика цунами. Проис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хождение цунами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причины их возникновения и по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следствия. Меры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снижению потерь от цунами. Пра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вила безопасного пов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едения при заблаговременном опо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вещении о цунами, во время прихода и после цунами.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пожары (лесные, торфяные, степные) и их характерист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ика. Происхождение природных по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жаров, причины их возникновения и последствия. Меры по снижению потерь от природных пожаров. Предупреждени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природных пожаров. Правила бе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зопасного поведения при возникновении природных пожаров. Правила 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езопасного поведения в зоне лес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пожаров и тушение пожара в лесу.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аспекты выживания в опасных и ЧС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психологических процессов до, во время и после стихийных бедствий. Рекомендации по психологической подготовке к безопасному поведению в чрезвычайных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итуациях природного характера.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1 «Правила безопасного поведения во время землетрясения»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2 «Правила безопасного поведения при заблаговременном оповещении об извержении вулкана»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3 «Правила безопасного поведения при сходе оползней, обвалов, селей и лавин»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4 «Правила безопасного поведения во время ураганов, бурь и смерчей»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5 «Правила безопасного поведения во время наводнений»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6 «Правила безопасного поведения при цунами»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7 «Правила безопасного поведения при на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хождении в зоне лесного пожара»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Контрольная работа № 1. «Правила безопасного поведения в чрезвычайных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ситуациях природного характера»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 Основы медицинских 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наний u здорового образа жизни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 Основы медицинских знаний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медицинская помощь при травмах и повреждениях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медицинская помощь при кровотечениях и ранениях. Пон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ятие о кровотечениях, их класси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фикация и характ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еристика. Способы и приемы оста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новки наружного кровотечения путем пальцевого прижатия артерий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наложения давящей повязки, на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ложения жгута и жгута-закрутки, максимального сгибания конечности, придания приподнятого положения поврежденной конечности. Разновидности повязок и их характеристика. Приемы наложения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повязок на нижние и верхние ко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нечности,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голову, грудь, область живота.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8 «ПМП при переломах, вывихах и растяжениях»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9 «Наложение повязок на верхние и нижние конечности»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Контрольная работа №2 «Первая медицинская помощь при травмах и повреждениях»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 Основы здорового образа жизни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Факторы, укрепляющие здоровье человека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 труда и отдыха - необходимое условие здорового образа жизни, обеспечивающее сохранение и укрепление здоровья. Составляющие режима дня и их характеристика.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труда и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тдыха на здоровье человека. Эле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менты режима труда и отдыха. Трудов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 деятель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школьник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ов. Активный отдых. Сон и рацио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нальное питание. Основные принципы и содержание режима дня подростков. Утомление и 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реутомление, их причины, призна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 и последствия для здоровья человека. Профилактика утомления и переутомления.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Факторы, разрушающие здоровье человека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 и его влияние на здоровье подростка. Профилактика употребления алкогольных напитков. Курение и его влияние на здоровье подростка. Профилактика курения.</w:t>
      </w:r>
    </w:p>
    <w:p w:rsidR="00021418" w:rsidRDefault="001E7EB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3. Заключение </w:t>
      </w:r>
    </w:p>
    <w:p w:rsidR="001E7EB4" w:rsidRDefault="001E7EB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Итоговая контрольная работа за курс 7 класса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1. Безопасность и защита человека в среде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обитания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 Правила безопасного поведения в  чрезвычайных ситуациях техногенного характера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Промышленные аварии и катастрофы. Понятие об аварии, производственной катастрофе, чрезвычайной ситуации техногенного характера. Классификация и характерист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ика чрезвычайных ситуаций техно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генного характера. Понятие о потенциально опасном объекте. Обеспечение личной безопасности при техногенных авариях.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Пожары и взр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ывы, пожаро-и взрывоопасные объ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екты. Классифи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кация аварий на пожаро-и взрыво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опасных объектах.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жаре. Основные поражающие факто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ры пожара. Клас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сификация и характеристика пожа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ров, их причины и последствия. Процесс горения и его условия. Группы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возгораемости веществ и материа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лов. Стадии развит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 пожара. Условия, способствую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щие распространению пожаров. Пожары и паника.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поведения при пожарах. Понятие о взрыве. Характеристика взрывов, их причины и после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дствия. Основные поражающие фак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торы взрыва. Дей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ствие взрыва на здания, сооруже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ния, оборудование. Действие взрыва на человека. Правила безопасного поведения при взрывах.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аварии с выбросом опасных хими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веществ.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онятие об опасном химическом ве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ществе, химически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опасном объекте, химической ава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рии. Аварийно химически опасные вещества (АХОВ), их характеристи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 и поражающие факторы. Класси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фикация авари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с выбросом АХОВ. Причины хими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аварий и их возможные последствия. Понятие об очаге химическ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поражения и зонах химическо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заражения, 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характеристика. Правила безопас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поведения 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авариях с выбросом опасного хи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мического веществ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Основные способы защиты насе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ления и правила безопасного поведения при авариях на железнодорожных и автомобильных магистралях при перевозке опасных грузов.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с выб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росом радиоактивных веществ. Ра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диоактивное (иониз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ирующее) излучение и его воздей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ствие на людей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животных. Свойства радиоактив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веществ. Естес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твенные и искусственные источни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ки ионизирующих излучений. Внешнее и внутреннее облучение человек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Основные гигиенические норма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тивы облучения.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адиационно опасные объекты. Ава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рии на радиационн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опасных объектах, их классифи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кация и причины. Характеристика очагов поражения при радиационных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авариях. Последствия радиацион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аварий. 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арактер поражения людей и живот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ных. Особенности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радиоактивного загрязнения мест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ности при авариях на радиационно опасных объектах. Основные способы защиты населения и правила безопасного поведения при авариях на радиационно опасных объектах.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Гидродинамичес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кие аварии, их причины и послед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ствия, Поражающие факторы гидродинамических аварий. Классификация гидродинамических аварий. Гидродинамические опасные объекты. Понятие о зоне затопления, зоне катастрофического затопления и их характеристик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Мероприятия по уменьшению по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следствий аварий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гидродинамически опасных объ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ектах. Правила безопасного поведения при авариях на гидродинамически опасных объектах.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Транспортные аварии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Правила поведения на же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лезнодорожном 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ранспорте. Характеристика желез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нодорожного транспорта. Наиболее безопасные места в вагоне поезда.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равила безопасности во время по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ездки. Правила безопасного поведения пассажиров при крушении поезда; при авариях, связанных со столкновениями и экстренными торможениями; при пожаре в поезде; при сильном задымлении.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сного поведения на водном транс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порте. Характерис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тика водного транспорта. Индиви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дуальные и групповые средства спасения на водном транспорте. Действия пассажиров при объявлении шлюпочной тревоги. Способы эвакуации с судна. 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Что делать, если человек упал за борт судна.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поведения на авиационном транспорте. Харак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теристика авиационного транспор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та. Правила безопасного поведения авиапассажиров при вынужденной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посадке, при декомпрессии (раз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герметизации салона), при пожаре в самолете, при вынужденно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(аварийной) посадке на воду.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1 «Правила безопасного поведения при взрывах и пожарах»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2 «Правила безопасного поведения при авариях с выбросом АХОВ»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3 «Правила безопасного поведения при авариях на РА»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Практическое занятие № 4 «Правила безопасного поведения при </w:t>
      </w:r>
      <w:proofErr w:type="gramStart"/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</w:t>
      </w:r>
      <w:proofErr w:type="gramEnd"/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Контрольная работа № 1. «Правила безопасного поведения в чрезвычайных ситуациях техногенного характера»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Правила безопасного поведения при нарушении экологического равновесия в местах проживания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Жизнедеятельность человека и состояние природной среды. Антропогенные изменения в природе. Влияние деятельн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 человека на окружающую сре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ду. Биосфера и чело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век. Формы негативного воздейст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 человека на биосферу. Понятие о чрезвычайной ситуации экологического характера. Классификация чрезвычайных ситуаций экологического характера. Источники загрязнения окружающей среды и их классификация. Эк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ологические последствия хозяйст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венной деятельности человека. Виды загрязнения биосферы.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ава и свойств атмосферы (воздуш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среды). Исто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чники загрязнения атмосферы. За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висимость климата от прозрачности атмосферы. Парниковый эффект. Разрушение озонового экрана. Кислотные осадки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Выбросы вредных веществ. Изме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нение состояния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идросферы (водной среды). Значе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воды для жизни на Земле. Физико-химические качества питьевой воды. Понятие о сточных водах. Классификация и 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арактеристика сточных вод: быто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вых, атмосферных, производственных.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стояния суши (почвы, недр, ланд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шафта). Функции и значение почвы.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опасного влияния почвы на здоровье человека. Опасн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ость, исходящая из почвенных по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кровов в связи с широким применением пестицидов. Деградация почвы и ее причины. Влияние отходов на загрязнение почвы. Твердые и жидкие отходы.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предельно допустимых воздействий на природу. Пон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ятие о предельно допустимых кон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центрациях вредных веществ в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тмосфере, воде и поч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ве. Нормы 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атмосферы, воды и почвы. Быто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 приборы контроля качества окружающей среды и продуктов питания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Меры безопасности при пребыва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 человека на 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ерритории с неблагоприятной экологической обстановкой.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5 «ПДК воздуха, воды и продуктов»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3. Психологические аспекты выживания в опасных и чрезвычайных ситуациях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сихологических процессов в чрез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вычайных ситуац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иях техногенного характера. Ре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комендации по психологической подготовке к действиям в чрезвычайных ситуациях техногенного характера. Психологические аспекты выживания в опасных и ЧС.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по защите населения от чрезвычайных ситуаций.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населения о чрезвычайных ситу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ациях техноген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характера. Речевая информа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ция, передаваемая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радиотрансляционной сети, ра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диоприемникам,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телевидению о чрезвычайных ситу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ациях техногенного характера. Эвакуация населения при возникновении чрез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вычайных ситуаций техно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генного характера. Использование населением средств индивидуальной защиты при чрезвычайных ситуациях техноге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нного характера. Инженерная, ра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диационная и химическая защита населения при чрезвычайных ситуациях техногенного характера.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2. Основы медицинских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 u здорового образа жизни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 Основы медицинских знаний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медицинская помощь при острых состояниях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Первая медицинская помощь при отравлении опасными хими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ческими веществами. Пути попада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ядовитых веществ в организм человека: через органы дыхания, чер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ез желудочно-кишечный тракт, че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 кожу. Наиболее характерные и общие признаки химического отравления. Общие правила оказания первой медицин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помощи пострадавшим при от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равлении опасными химическими веществами.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медиц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инская помощь при ожогах химиче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скими веществам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 Причины и последствия химиче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ских ожогов. Оказание первой медицинской помощи при ожоге кислотой. Оказание первой медицинской помощи при ожоге щелочью.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медицинская помощь при отравле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нии ми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неральными удобрениями и другими химикатами. Причины, последс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твия и признаки отравления мине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ральными удобре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ниями и другими химикатами. Ока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зание первой 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дицинской помощи при первых при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знаках отравления минеральными удобрениями, при отравлении мине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ральными удобрениями через дыха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тельные пути,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попадании химикатов в глаза.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№6 «ПМП при отравлении бытовыми химическими веществами»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7 «ПМП при отравлении химическими веществами»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8 «ПМП при отравлении АХОВ»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Практическое занятие № 9 «ПМП при ожогах химическими веществами»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Контрольная работа № 2.  «Первая медицинская помощь при травмах и острых состояниях»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 Основы здорового образа жизни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Факторы, укрепляющие здоровье человека.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- 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стественная потребность организ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 человека. Избыток и недостаток движения как причина многих заболеваний.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культура. Влияние физических уп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ражнений на разв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итие растущего организма. Воспи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тание необходимых физических качеств. Составл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яю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 хорошей фи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зической формы. Развитие сердеч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но-дыхательной выносливости, мышечной силы, гибкости и скоростных качеств. Средства развития физических кач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еств. Принципы поддержания хоро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шей физической формы и правила безопасности при выполнении физических упражнений.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Закаливание организма. Понятие о закаливании. Принципы закали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вания. Роль закаливания в профи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лактике прост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удных заболеваний. Факторы окру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жающей среды, применяемые для закаливания организма. Закаливани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воздухом. Солнечные ванны. За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каливание водой. Правила использования факторов окружающей среды для закаливания организма.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Факторы, разрушающие здоровье человека. </w:t>
      </w:r>
    </w:p>
    <w:p w:rsidR="001E7EB4" w:rsidRPr="001E7EB4" w:rsidRDefault="001E7EB4" w:rsidP="001E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н</w:t>
      </w:r>
      <w:r w:rsid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аркомании и токсикомании. Дейст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вие наркотически</w:t>
      </w:r>
      <w:r w:rsid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х и токсических веществ на орга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низм человека. Три основных признака наркомании и токсикомании. Развитие психической зависимости от наркотика. Развитие физической зависимости от наркотика. Признаки</w:t>
      </w:r>
      <w:r w:rsid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наркотического отравления и от</w:t>
      </w:r>
      <w:r w:rsidRPr="001E7E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равления лекарственными препаратами.</w:t>
      </w:r>
    </w:p>
    <w:p w:rsidR="00021418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3. Заключение </w:t>
      </w:r>
    </w:p>
    <w:p w:rsidR="00DD3114" w:rsidRP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Итоговая контрольная работа за курс ОБЖ 8 класса</w:t>
      </w:r>
    </w:p>
    <w:p w:rsid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 обязательных проверочных, практических и контрольных работ</w:t>
      </w:r>
    </w:p>
    <w:p w:rsid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647"/>
      </w:tblGrid>
      <w:tr w:rsidR="00DD3114" w:rsidRPr="00DD3114" w:rsidTr="001A4ACF">
        <w:trPr>
          <w:trHeight w:val="458"/>
        </w:trPr>
        <w:tc>
          <w:tcPr>
            <w:tcW w:w="709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647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Название </w:t>
            </w:r>
            <w:r w:rsidRPr="00DD3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контрольной работы</w:t>
            </w:r>
          </w:p>
        </w:tc>
      </w:tr>
      <w:tr w:rsidR="00DD3114" w:rsidRPr="00DD3114" w:rsidTr="001A4ACF">
        <w:trPr>
          <w:trHeight w:val="170"/>
        </w:trPr>
        <w:tc>
          <w:tcPr>
            <w:tcW w:w="9356" w:type="dxa"/>
            <w:gridSpan w:val="2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 класс</w:t>
            </w:r>
          </w:p>
        </w:tc>
      </w:tr>
      <w:tr w:rsidR="00DD3114" w:rsidRPr="00DD3114" w:rsidTr="001A4ACF">
        <w:trPr>
          <w:trHeight w:val="170"/>
        </w:trPr>
        <w:tc>
          <w:tcPr>
            <w:tcW w:w="709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7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безопасного поведения в бытовой (городской) среде</w:t>
            </w:r>
          </w:p>
        </w:tc>
      </w:tr>
      <w:tr w:rsidR="00DD3114" w:rsidRPr="00DD3114" w:rsidTr="001A4ACF">
        <w:trPr>
          <w:trHeight w:val="235"/>
        </w:trPr>
        <w:tc>
          <w:tcPr>
            <w:tcW w:w="709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47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медицинских знаний и здорового образа  жизни</w:t>
            </w:r>
          </w:p>
        </w:tc>
      </w:tr>
      <w:tr w:rsidR="00DD3114" w:rsidRPr="00DD3114" w:rsidTr="001A4ACF">
        <w:trPr>
          <w:trHeight w:val="235"/>
        </w:trPr>
        <w:tc>
          <w:tcPr>
            <w:tcW w:w="709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47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Итоговая контрольная работа за курс 5 класса</w:t>
            </w:r>
          </w:p>
        </w:tc>
      </w:tr>
      <w:tr w:rsidR="00DD3114" w:rsidRPr="00DD3114" w:rsidTr="001A4ACF">
        <w:trPr>
          <w:trHeight w:val="170"/>
        </w:trPr>
        <w:tc>
          <w:tcPr>
            <w:tcW w:w="9356" w:type="dxa"/>
            <w:gridSpan w:val="2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 класс</w:t>
            </w:r>
          </w:p>
        </w:tc>
      </w:tr>
      <w:tr w:rsidR="00DD3114" w:rsidRPr="00DD3114" w:rsidTr="001A4ACF">
        <w:trPr>
          <w:trHeight w:val="170"/>
        </w:trPr>
        <w:tc>
          <w:tcPr>
            <w:tcW w:w="709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7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вынужденном автономном существовании в природных условиях</w:t>
            </w:r>
          </w:p>
        </w:tc>
      </w:tr>
      <w:tr w:rsidR="00DD3114" w:rsidRPr="00DD3114" w:rsidTr="001A4ACF">
        <w:trPr>
          <w:trHeight w:val="235"/>
        </w:trPr>
        <w:tc>
          <w:tcPr>
            <w:tcW w:w="709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47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медицинская помощь при острых состояниях</w:t>
            </w:r>
          </w:p>
        </w:tc>
      </w:tr>
      <w:tr w:rsidR="00DD3114" w:rsidRPr="00DD3114" w:rsidTr="001A4ACF">
        <w:trPr>
          <w:trHeight w:val="235"/>
        </w:trPr>
        <w:tc>
          <w:tcPr>
            <w:tcW w:w="709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47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за курс 6 класса</w:t>
            </w:r>
          </w:p>
        </w:tc>
      </w:tr>
      <w:tr w:rsidR="00DD3114" w:rsidRPr="00DD3114" w:rsidTr="001A4ACF">
        <w:trPr>
          <w:trHeight w:val="235"/>
        </w:trPr>
        <w:tc>
          <w:tcPr>
            <w:tcW w:w="9356" w:type="dxa"/>
            <w:gridSpan w:val="2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 класс</w:t>
            </w:r>
          </w:p>
        </w:tc>
      </w:tr>
      <w:tr w:rsidR="00DD3114" w:rsidRPr="00DD3114" w:rsidTr="001A4ACF">
        <w:trPr>
          <w:trHeight w:val="235"/>
        </w:trPr>
        <w:tc>
          <w:tcPr>
            <w:tcW w:w="709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7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в чрезвычайных ситуациях природного характера</w:t>
            </w:r>
          </w:p>
        </w:tc>
      </w:tr>
      <w:tr w:rsidR="00DD3114" w:rsidRPr="00DD3114" w:rsidTr="001A4ACF">
        <w:trPr>
          <w:trHeight w:val="235"/>
        </w:trPr>
        <w:tc>
          <w:tcPr>
            <w:tcW w:w="709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47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медицинская помощь при травмах и повреждениях</w:t>
            </w:r>
          </w:p>
        </w:tc>
      </w:tr>
      <w:tr w:rsidR="00DD3114" w:rsidRPr="00DD3114" w:rsidTr="001A4ACF">
        <w:trPr>
          <w:trHeight w:val="235"/>
        </w:trPr>
        <w:tc>
          <w:tcPr>
            <w:tcW w:w="709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47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за курс 7 класса</w:t>
            </w:r>
          </w:p>
        </w:tc>
      </w:tr>
      <w:tr w:rsidR="00DD3114" w:rsidRPr="00DD3114" w:rsidTr="001A4ACF">
        <w:trPr>
          <w:trHeight w:val="235"/>
        </w:trPr>
        <w:tc>
          <w:tcPr>
            <w:tcW w:w="9356" w:type="dxa"/>
            <w:gridSpan w:val="2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 класс</w:t>
            </w:r>
          </w:p>
        </w:tc>
      </w:tr>
      <w:tr w:rsidR="00DD3114" w:rsidRPr="00DD3114" w:rsidTr="001A4ACF">
        <w:trPr>
          <w:trHeight w:val="235"/>
        </w:trPr>
        <w:tc>
          <w:tcPr>
            <w:tcW w:w="709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7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в чрезвычайных ситуациях техногенного характера</w:t>
            </w:r>
          </w:p>
        </w:tc>
      </w:tr>
      <w:tr w:rsidR="00DD3114" w:rsidRPr="00DD3114" w:rsidTr="001A4ACF">
        <w:trPr>
          <w:trHeight w:val="235"/>
        </w:trPr>
        <w:tc>
          <w:tcPr>
            <w:tcW w:w="709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47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медицинская помощь при травмах и острых состояниях</w:t>
            </w:r>
          </w:p>
        </w:tc>
      </w:tr>
      <w:tr w:rsidR="00DD3114" w:rsidRPr="00DD3114" w:rsidTr="001A4ACF">
        <w:trPr>
          <w:trHeight w:val="235"/>
        </w:trPr>
        <w:tc>
          <w:tcPr>
            <w:tcW w:w="709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47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за курс ОБЖ 8 класса</w:t>
            </w:r>
          </w:p>
        </w:tc>
      </w:tr>
    </w:tbl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"/>
        <w:gridCol w:w="8898"/>
      </w:tblGrid>
      <w:tr w:rsidR="00DD3114" w:rsidRPr="00DD3114" w:rsidTr="00DD3114">
        <w:trPr>
          <w:trHeight w:val="279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Название </w:t>
            </w:r>
            <w:r w:rsidRPr="00DD3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практической работы</w:t>
            </w:r>
          </w:p>
        </w:tc>
      </w:tr>
      <w:tr w:rsidR="00DD3114" w:rsidRPr="00DD3114" w:rsidTr="00DD3114">
        <w:trPr>
          <w:trHeight w:val="274"/>
        </w:trPr>
        <w:tc>
          <w:tcPr>
            <w:tcW w:w="9356" w:type="dxa"/>
            <w:gridSpan w:val="2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</w:tr>
      <w:tr w:rsidR="00DD3114" w:rsidRPr="00DD3114" w:rsidTr="00DD3114">
        <w:trPr>
          <w:trHeight w:val="14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Эвакуация из горящего здания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обращения со средствами бытовой химии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поведения при возникновении </w:t>
            </w:r>
            <w:proofErr w:type="gramStart"/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криминогенной ситуации</w:t>
            </w:r>
            <w:proofErr w:type="gramEnd"/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при обнаружении взрывоопасного предмета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при террористическом акте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обращения с лекарствами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 при травмах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 при кровотечении</w:t>
            </w:r>
          </w:p>
        </w:tc>
      </w:tr>
      <w:tr w:rsidR="00DD3114" w:rsidRPr="00DD3114" w:rsidTr="00DD3114">
        <w:trPr>
          <w:trHeight w:val="227"/>
        </w:trPr>
        <w:tc>
          <w:tcPr>
            <w:tcW w:w="9356" w:type="dxa"/>
            <w:gridSpan w:val="2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Ориентирование на местности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костра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на воде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 при укусах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 при тепловом и солнечном ударе</w:t>
            </w:r>
          </w:p>
        </w:tc>
      </w:tr>
      <w:tr w:rsidR="00DD3114" w:rsidRPr="00DD3114" w:rsidTr="00DD3114">
        <w:trPr>
          <w:trHeight w:val="227"/>
        </w:trPr>
        <w:tc>
          <w:tcPr>
            <w:tcW w:w="9356" w:type="dxa"/>
            <w:gridSpan w:val="2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во время землетрясения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забла</w:t>
            </w: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говременном оповещении об извержении вулкана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сходе оползней, обвалов, селей и лавин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во время ураганов, бурь и смерчей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во время наводнений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цунами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нахождении в зоне лесного пожара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 при переломах, вывихах и растяжениях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повязок на верхние и нижние конечности</w:t>
            </w:r>
          </w:p>
        </w:tc>
      </w:tr>
      <w:tr w:rsidR="00DD3114" w:rsidRPr="00DD3114" w:rsidTr="00DD3114">
        <w:trPr>
          <w:trHeight w:val="227"/>
        </w:trPr>
        <w:tc>
          <w:tcPr>
            <w:tcW w:w="9356" w:type="dxa"/>
            <w:gridSpan w:val="2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взрывах и пожарах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авариях с выбросом АХОВ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авариях на РА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безопасного поведения при </w:t>
            </w:r>
            <w:proofErr w:type="gramStart"/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ПДК воздуха, воды и продуктов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 при отравлении бытовыми химическими веществами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 при отравлении химическими веществами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 при отравлении АХОВ</w:t>
            </w:r>
          </w:p>
        </w:tc>
      </w:tr>
      <w:tr w:rsidR="00DD3114" w:rsidRPr="00DD3114" w:rsidTr="00DD3114">
        <w:trPr>
          <w:trHeight w:val="227"/>
        </w:trPr>
        <w:tc>
          <w:tcPr>
            <w:tcW w:w="45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98" w:type="dxa"/>
          </w:tcPr>
          <w:p w:rsidR="00DD3114" w:rsidRPr="00DD3114" w:rsidRDefault="00DD3114" w:rsidP="00DD3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 при ожогах химическими веществами</w:t>
            </w:r>
          </w:p>
        </w:tc>
      </w:tr>
    </w:tbl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Требования к уровню подготовки выпускников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изучения основ безопасности жизнедеятельности ученик должен знать/понимать: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основы здорового образа жизни; факторы, укрепляющие и разрушающие здоровье; вредные привычки и их профилактику;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безопасного поведения в чрезвычайных ситуациях социального, природного и техногенного характера;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способы безопасного поведения в природной среде: ориентирование на местности, подача сигналов бедствия, добывание огня, воды и пищи, сооружение временного укрытия;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безопасности дорожного движения (в части, касающейся пешеходов, пассажиров транспортных средств и велосипедистов);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действовать при возникновении пожара в жилище и использовать подручные средства для ликвидации очагов возгорания;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правила поведения на воде, оказывать помощь утопающему;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оказывать первую медицинскую помощь при ожогах, отморожениях, ушибах, кровотечениях;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средствами индивидуальной защиты (противогазом, респиратором, ватно-марлевой повязкой, домашней медицинской аптечкой) и средствами коллективной защиты;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вести себя в </w:t>
      </w:r>
      <w:proofErr w:type="gramStart"/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криминогенных ситуациях</w:t>
      </w:r>
      <w:proofErr w:type="gramEnd"/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местах большого скопления людей;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действовать согласно установленному порядку по сигналу "Внимание всем!", комплектовать минимально необходимый набор документов, вещей и продуктов питания в случае эвакуации населения;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правила безопасности дорожного движения (в части, касающейся пешеходов, пассажиров транспортных средств и велосипедистов);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 оценивать ситуацию на проезжей части и тротуаре с точки зрения пешехода и (или) велосипедиста;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прогнозировать последствия своего поведения в качестве пешехода, пассажира транспортного средства и (или) велосипедиста в различных дорожных ситуациях для жизни и здоровья (своих и окружающих людей);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использовать полученные знания и умения в практической деятельности и повседневной жизни </w:t>
      </w:r>
      <w:proofErr w:type="gramStart"/>
      <w:r w:rsidRPr="00DD3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proofErr w:type="gramEnd"/>
      <w:r w:rsidRPr="00DD3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обеспечения личной безопасности на улицах и дорогах;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соблюдения мер предосторожности и правил поведения в общественном транспорте;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пользования бытовыми приборами и инструментами;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проявления бдительности, безопасного поведения при угрозе террористического акта;</w:t>
      </w:r>
    </w:p>
    <w:p w:rsidR="00DD3114" w:rsidRPr="00021418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обращения в случае необходимости в соответствующие службы экстренной помощи.</w:t>
      </w:r>
    </w:p>
    <w:p w:rsidR="00021418" w:rsidRDefault="00021418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Default="00DD3114" w:rsidP="00021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и нормы оценки знаний учащихся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устных ответов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Оценка «5» выставляется, если  ученик: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межпредметные (на основе ранее приобретенных знаний) и внутрипредметные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Оценка «4» выставляется, если: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Не обладает достаточным навыком работы со справочной литературой, учебником, первоисточниками (правильно ориентируется, но работает медленно). 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Оценка «3» ставится, если ученик:</w:t>
      </w:r>
    </w:p>
    <w:p w:rsidR="00DD3114" w:rsidRPr="00DD3114" w:rsidRDefault="00DD3114" w:rsidP="00DD31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</w:r>
    </w:p>
    <w:p w:rsidR="00DD3114" w:rsidRPr="00DD3114" w:rsidRDefault="00DD3114" w:rsidP="00DD31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излагает несистематизированно, фрагментарно, не всегда последовательно; </w:t>
      </w:r>
    </w:p>
    <w:p w:rsidR="00DD3114" w:rsidRPr="00DD3114" w:rsidRDefault="00DD3114" w:rsidP="00DD31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</w:t>
      </w:r>
      <w:proofErr w:type="gramStart"/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недостаточную</w:t>
      </w:r>
      <w:proofErr w:type="gramEnd"/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сформированность отдельных знаний и умений; </w:t>
      </w: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выводы и обобщения аргументирует слабо, допускает в них ошибки. </w:t>
      </w:r>
    </w:p>
    <w:p w:rsidR="00DD3114" w:rsidRPr="00DD3114" w:rsidRDefault="00DD3114" w:rsidP="00DD31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</w:t>
      </w:r>
    </w:p>
    <w:p w:rsidR="00DD3114" w:rsidRPr="00DD3114" w:rsidRDefault="00DD3114" w:rsidP="00DD31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использовал в качестве доказательства выводы и обобщения из наблюдений, фактов, опытов или допустил ошибки при их изложении; </w:t>
      </w:r>
    </w:p>
    <w:p w:rsidR="00DD3114" w:rsidRPr="00DD3114" w:rsidRDefault="00DD3114" w:rsidP="00DD31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 </w:t>
      </w:r>
    </w:p>
    <w:p w:rsidR="00DD3114" w:rsidRPr="00DD3114" w:rsidRDefault="00DD3114" w:rsidP="00DD31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значение</w:t>
      </w:r>
      <w:proofErr w:type="gramEnd"/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этом тексте; 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Оценка «2»  ставится, если ученик:</w:t>
      </w:r>
    </w:p>
    <w:p w:rsidR="00DD3114" w:rsidRPr="00DD3114" w:rsidRDefault="00DD3114" w:rsidP="00DD311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и не раскрыл основное содержание материала; </w:t>
      </w:r>
    </w:p>
    <w:p w:rsidR="00DD3114" w:rsidRPr="00DD3114" w:rsidRDefault="00DD3114" w:rsidP="00DD311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делает выводов и обобщений. </w:t>
      </w:r>
    </w:p>
    <w:p w:rsidR="00DD3114" w:rsidRPr="00DD3114" w:rsidRDefault="00DD3114" w:rsidP="00DD311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вопросов; </w:t>
      </w:r>
    </w:p>
    <w:p w:rsidR="00DD3114" w:rsidRPr="00DD3114" w:rsidRDefault="00DD3114" w:rsidP="00DD311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имеет слабо сформированные и неполные знания и не умеет применять их к решению конкретных вопросов и задач по образцу; 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Или при ответе (на один вопрос) допускает более двух грубых ошибок, которые не может исправить даже при помощи учителя.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Примечание.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окончанию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тестовых работ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тестовых работ по ОБЖ критерии оценок следующие: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«5» - </w:t>
      </w: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80 – 100 %;     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«4» - </w:t>
      </w: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 – 79 %;     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«3» - </w:t>
      </w: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 – 64 %;     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«2» - </w:t>
      </w: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40 %.</w:t>
      </w:r>
      <w:r w:rsidRPr="00DD3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Оценка самостоятельных, практических и контрольных работ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 ставится, если ученик:</w:t>
      </w:r>
    </w:p>
    <w:p w:rsidR="00DD3114" w:rsidRPr="00DD3114" w:rsidRDefault="00DD3114" w:rsidP="00DD311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Выполнил работу без ошибок и недочетов; 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2.  Допустил не более одного недочета.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 ставится, если ученик выполнил работу полностью, но допустил в ней:</w:t>
      </w:r>
    </w:p>
    <w:p w:rsidR="00DD3114" w:rsidRPr="00DD3114" w:rsidRDefault="00DD3114" w:rsidP="00DD311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одной негрубой ошибки и одного недочета; 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2.   Или не более двух недочетов.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 ставится, если ученик правильно выполнил не менее половины работы или допустил:</w:t>
      </w:r>
    </w:p>
    <w:p w:rsidR="00DD3114" w:rsidRPr="00DD3114" w:rsidRDefault="00DD3114" w:rsidP="00DD311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двух грубых ошибок; </w:t>
      </w:r>
    </w:p>
    <w:p w:rsidR="00DD3114" w:rsidRPr="00DD3114" w:rsidRDefault="00DD3114" w:rsidP="00DD311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не более одной грубой и одной негрубой ошибки и одного недочета; </w:t>
      </w:r>
    </w:p>
    <w:p w:rsidR="00DD3114" w:rsidRPr="00DD3114" w:rsidRDefault="00DD3114" w:rsidP="00DD311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не более двух-трех негрубых ошибок; </w:t>
      </w:r>
    </w:p>
    <w:p w:rsidR="00DD3114" w:rsidRPr="00DD3114" w:rsidRDefault="00DD3114" w:rsidP="00DD311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Или одной негрубой ошибки и трех недочетов; 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5.   Или при отсутствии ошибок, но при наличии четырех-пяти недочетов.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 ставится, если ученик:</w:t>
      </w:r>
    </w:p>
    <w:p w:rsidR="00DD3114" w:rsidRPr="00DD3114" w:rsidRDefault="00DD3114" w:rsidP="00DD311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число ошибок и недочетов превосходящее норму, при которой может быть выставлена оценка «3»; </w:t>
      </w:r>
    </w:p>
    <w:p w:rsidR="00DD3114" w:rsidRPr="00DD3114" w:rsidRDefault="00DD3114" w:rsidP="00DD311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если правильно выполнил менее половины работы. 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Учитель имеет право поставить ученику оценку выше той, которая предусмотрена нормами, если учеником оригинально выполнена работа.</w:t>
      </w:r>
    </w:p>
    <w:p w:rsidR="00DD3114" w:rsidRP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11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DD3114" w:rsidRDefault="00DD3114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Default="0045458A" w:rsidP="00DD3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Pr="0045458A" w:rsidRDefault="0045458A" w:rsidP="004545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5458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Список литературы для учащихся</w:t>
      </w:r>
    </w:p>
    <w:p w:rsidR="0045458A" w:rsidRDefault="0045458A" w:rsidP="004545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5458A" w:rsidRPr="0045458A" w:rsidRDefault="0045458A" w:rsidP="0045458A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545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 класс - В.В.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4545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Поляков, М.И.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4545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Марков. ОБЖ – М.: Дрофа, 2013 </w:t>
      </w:r>
    </w:p>
    <w:p w:rsidR="0045458A" w:rsidRPr="0045458A" w:rsidRDefault="0045458A" w:rsidP="0045458A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545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 класс - В.В.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4545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Маслов, М.И.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4545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Марков. ОБЖ – М.: Дрофа, 2013 </w:t>
      </w:r>
    </w:p>
    <w:p w:rsidR="0045458A" w:rsidRPr="0045458A" w:rsidRDefault="0045458A" w:rsidP="0045458A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545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 класс - С.Н. Вангородский, М.И. Кузнецов, В.Н. Латчук, В.В. Марков. ОБЖ – М.: Дрофа, 2013</w:t>
      </w:r>
    </w:p>
    <w:p w:rsidR="0045458A" w:rsidRDefault="0045458A" w:rsidP="0045458A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545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 класс - С.Н. Вангородский,</w:t>
      </w:r>
      <w:proofErr w:type="gramStart"/>
      <w:r w:rsidRPr="004545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,</w:t>
      </w:r>
      <w:proofErr w:type="gramEnd"/>
      <w:r w:rsidRPr="004545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М.И. Кузнецов, В.Н. Латчук, В.В. Марков. ОБЖ – М.: Дрофа, 2013</w:t>
      </w:r>
    </w:p>
    <w:p w:rsidR="00021418" w:rsidRPr="0045458A" w:rsidRDefault="0045458A" w:rsidP="00B8747F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5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В.А. Акимов, Р.А. </w:t>
      </w:r>
      <w:proofErr w:type="gramStart"/>
      <w:r w:rsidRPr="004545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Дурнев</w:t>
      </w:r>
      <w:proofErr w:type="gramEnd"/>
      <w:r w:rsidRPr="004545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С.К. Миронов. Основы безопасности жизнедеятельности. Защита от чрезвычайных ситуаций: энциклопедический справочник. 5 – 11 классы.- М.: Дрофа, 2008.-285с. </w:t>
      </w:r>
    </w:p>
    <w:p w:rsidR="0045458A" w:rsidRPr="0045458A" w:rsidRDefault="0045458A" w:rsidP="0045458A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58A" w:rsidRPr="0045458A" w:rsidRDefault="0045458A" w:rsidP="0045458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>Ссылки на образовательные ресурсы Интернета по основам безопасности</w:t>
      </w:r>
    </w:p>
    <w:p w:rsidR="0045458A" w:rsidRPr="0045458A" w:rsidRDefault="0045458A" w:rsidP="0045458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жизнедеятельности:</w:t>
      </w:r>
    </w:p>
    <w:p w:rsidR="0045458A" w:rsidRPr="0045458A" w:rsidRDefault="00404665" w:rsidP="00BA48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BA48CC" w:rsidRPr="009B243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http://www.school.edu.ru/</w:t>
        </w:r>
      </w:hyperlink>
      <w:r w:rsidR="00BA48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="0045458A" w:rsidRP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5458A" w:rsidRPr="0045458A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Каталог ресурсов по ОБЖ Российского </w:t>
      </w:r>
      <w:r w:rsidR="0045458A"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общеобразовательного портала;</w:t>
      </w:r>
    </w:p>
    <w:p w:rsidR="0045458A" w:rsidRPr="0045458A" w:rsidRDefault="00404665" w:rsidP="00BA48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BA48CC" w:rsidRPr="009B243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http://www.znakcomplect.ru/</w:t>
        </w:r>
      </w:hyperlink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458A"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Инструкции, учебные фильм</w:t>
      </w:r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ы, </w:t>
      </w:r>
      <w:r w:rsidR="0045458A"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иллюстрированные инструктажи, видеоинструктажи, тематиче</w:t>
      </w:r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ские стенды и плакаты по охране </w:t>
      </w:r>
      <w:r w:rsidR="0045458A"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труда, безопасности дорожного движения, тех</w:t>
      </w:r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нике безопасности, безопасности </w:t>
      </w:r>
      <w:r w:rsidR="0045458A"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жизнедеятельности;</w:t>
      </w:r>
    </w:p>
    <w:p w:rsidR="0045458A" w:rsidRPr="0045458A" w:rsidRDefault="00404665" w:rsidP="00BA48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BA48CC" w:rsidRPr="009B243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http://www.сaim.ru/</w:t>
        </w:r>
      </w:hyperlink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458A"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Банк рефератов по безопасности жизнедеятельности;</w:t>
      </w:r>
    </w:p>
    <w:p w:rsidR="0045458A" w:rsidRPr="0045458A" w:rsidRDefault="00404665" w:rsidP="00BA48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BA48CC" w:rsidRPr="009B243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http://www.school-obz.org</w:t>
        </w:r>
      </w:hyperlink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458A"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Основы безопасности жи</w:t>
      </w:r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знедеятельности, информационн</w:t>
      </w:r>
      <w:proofErr w:type="gramStart"/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458A"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издание для преподавателей МЧС России;</w:t>
      </w:r>
    </w:p>
    <w:p w:rsidR="0045458A" w:rsidRPr="0045458A" w:rsidRDefault="00404665" w:rsidP="00BA48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BA48CC" w:rsidRPr="009B243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http://www.alleng.ru/edu/</w:t>
        </w:r>
      </w:hyperlink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458A"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Методические ма</w:t>
      </w:r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териалы, тесты, билеты, книги и </w:t>
      </w:r>
      <w:r w:rsidR="0045458A"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пособия по ОБЖ;</w:t>
      </w:r>
    </w:p>
    <w:p w:rsidR="0045458A" w:rsidRPr="0045458A" w:rsidRDefault="00404665" w:rsidP="00BA48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BA48CC" w:rsidRPr="009B243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http://www.window.edu.ru/</w:t>
        </w:r>
      </w:hyperlink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Каталог по основам </w:t>
      </w:r>
      <w:r w:rsidR="0045458A"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жизнедеятельности единого окна доступа к образовательным ресурсам;</w:t>
      </w:r>
    </w:p>
    <w:p w:rsidR="0045458A" w:rsidRPr="0045458A" w:rsidRDefault="00404665" w:rsidP="00BA48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BA48CC" w:rsidRPr="009B243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http://www.obzh.info</w:t>
        </w:r>
      </w:hyperlink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458A"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Личная безопасность в различных условиях;</w:t>
      </w:r>
    </w:p>
    <w:p w:rsidR="0045458A" w:rsidRPr="0045458A" w:rsidRDefault="00404665" w:rsidP="00BA48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BA48CC" w:rsidRPr="009B243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http://www.school-collection.edu.ru/catalog/res/</w:t>
        </w:r>
      </w:hyperlink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458A"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Б</w:t>
      </w:r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иблиотека электронных наглядных </w:t>
      </w:r>
      <w:r w:rsidR="0045458A"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пособий по ОБЖ для 5-11 классов;</w:t>
      </w:r>
    </w:p>
    <w:p w:rsidR="0045458A" w:rsidRPr="0045458A" w:rsidRDefault="00404665" w:rsidP="00BA48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BA48CC" w:rsidRPr="009B243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http://www.edu-navigator.ru/</w:t>
        </w:r>
      </w:hyperlink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458A"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Каталог ресурсов по ОЬЖ;</w:t>
      </w:r>
    </w:p>
    <w:p w:rsidR="0045458A" w:rsidRPr="0045458A" w:rsidRDefault="00404665" w:rsidP="00BA48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history="1">
        <w:r w:rsidR="00BA48CC" w:rsidRPr="009B243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http://www.russmag.ru/</w:t>
        </w:r>
      </w:hyperlink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458A"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Материа</w:t>
      </w:r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лы журнала «Основы безопасности </w:t>
      </w:r>
      <w:r w:rsidR="0045458A"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жизни»;</w:t>
      </w:r>
    </w:p>
    <w:p w:rsidR="0045458A" w:rsidRPr="0045458A" w:rsidRDefault="00404665" w:rsidP="00BA48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="00BA48CC" w:rsidRPr="009B243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http://www.warning.dp.ua</w:t>
        </w:r>
      </w:hyperlink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458A"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Справочник по безо</w:t>
      </w:r>
      <w:r w:rsidR="00B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пасности, пособие по выживанию, </w:t>
      </w:r>
      <w:r w:rsidR="0045458A" w:rsidRPr="004545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поведение в экстремальных ситуациях</w:t>
      </w:r>
    </w:p>
    <w:p w:rsidR="00021418" w:rsidRPr="004A1606" w:rsidRDefault="00021418" w:rsidP="0045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606" w:rsidRPr="004A1606" w:rsidRDefault="004A1606" w:rsidP="004A16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1606" w:rsidRPr="004A1606" w:rsidRDefault="004A1606" w:rsidP="004A16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1606" w:rsidRDefault="004A1606" w:rsidP="004A16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665" w:rsidRDefault="00404665" w:rsidP="004A16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665" w:rsidRDefault="00404665" w:rsidP="004A16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665" w:rsidRDefault="00404665" w:rsidP="004A16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665" w:rsidRDefault="00404665" w:rsidP="004A16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665" w:rsidRDefault="00404665" w:rsidP="004A16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665" w:rsidRDefault="00404665" w:rsidP="004A16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665" w:rsidRDefault="00404665" w:rsidP="004A16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665" w:rsidRDefault="00404665" w:rsidP="0040466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</w:p>
    <w:p w:rsidR="00404665" w:rsidRDefault="00404665" w:rsidP="00404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404665" w:rsidRPr="00FA67E1" w:rsidRDefault="00404665" w:rsidP="004046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A67E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класс</w:t>
      </w:r>
    </w:p>
    <w:p w:rsidR="00404665" w:rsidRPr="00FA67E1" w:rsidRDefault="00404665" w:rsidP="00404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4"/>
        <w:gridCol w:w="7371"/>
        <w:gridCol w:w="1276"/>
      </w:tblGrid>
      <w:tr w:rsidR="00404665" w:rsidRPr="00FA67E1" w:rsidTr="00A116AA">
        <w:trPr>
          <w:trHeight w:val="838"/>
        </w:trPr>
        <w:tc>
          <w:tcPr>
            <w:tcW w:w="851" w:type="dxa"/>
            <w:gridSpan w:val="2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7371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</w:t>
            </w:r>
          </w:p>
        </w:tc>
      </w:tr>
      <w:tr w:rsidR="00404665" w:rsidRPr="00FA67E1" w:rsidTr="00A116AA">
        <w:tc>
          <w:tcPr>
            <w:tcW w:w="8222" w:type="dxa"/>
            <w:gridSpan w:val="3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1. Безопасность и защита человека в среде обитания                                                                        (25 ч)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8222" w:type="dxa"/>
            <w:gridSpan w:val="3"/>
          </w:tcPr>
          <w:p w:rsidR="00404665" w:rsidRPr="00FA67E1" w:rsidRDefault="00404665" w:rsidP="00A116AA">
            <w:pPr>
              <w:tabs>
                <w:tab w:val="left" w:pos="317"/>
                <w:tab w:val="left" w:pos="459"/>
              </w:tabs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Правила безопасного поведения в бытовой (городской) среде (20 ч)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04665" w:rsidRPr="00FA67E1" w:rsidTr="00A116AA">
        <w:tc>
          <w:tcPr>
            <w:tcW w:w="851" w:type="dxa"/>
            <w:gridSpan w:val="2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  <w:r w:rsidRPr="00FA67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FA67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 и село.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51" w:type="dxa"/>
            <w:gridSpan w:val="2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города как среды обитания человека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51" w:type="dxa"/>
            <w:gridSpan w:val="2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1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и зоны повышенной опасности в современном городе. Правила безопасного поведения в зонах повышенной опасности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51" w:type="dxa"/>
            <w:gridSpan w:val="2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1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обеспечения безопасности города.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51" w:type="dxa"/>
            <w:gridSpan w:val="2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городского и сельского жилища, особенности его жизнеобеспечения. 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51" w:type="dxa"/>
            <w:gridSpan w:val="2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аварийные и опасные ситуации в жилище.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51" w:type="dxa"/>
            <w:gridSpan w:val="2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71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возникновения пожаров в жилых помещениях и их последствия.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51" w:type="dxa"/>
            <w:gridSpan w:val="2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71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пожаре в доме (квартире, в подъезде, на балконе, в подвале); способы эвакуации из горящего здания.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№1: «</w:t>
            </w:r>
            <w:r w:rsidRPr="00FA67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Эвакуация из горящего здания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51" w:type="dxa"/>
            <w:gridSpan w:val="2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при пользовании бытовым газом.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51" w:type="dxa"/>
            <w:gridSpan w:val="2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71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при обращении с электрическими и электронными приборами.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51" w:type="dxa"/>
            <w:gridSpan w:val="2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Затопление жилища.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51" w:type="dxa"/>
            <w:gridSpan w:val="2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при пользовании опасными веществами и средствами бытовой химии.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67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№2: «Правила безопасного обращения со средствами бытовой химии»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51" w:type="dxa"/>
            <w:gridSpan w:val="2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71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обращения с животными.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51" w:type="dxa"/>
            <w:gridSpan w:val="2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улицы и дороги – зоны повышенной опасности.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51" w:type="dxa"/>
            <w:gridSpan w:val="2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71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движение и его участники: пешеходы, пассажиры, водители.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51" w:type="dxa"/>
            <w:gridSpan w:val="2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71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пешеходов на дороге.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51" w:type="dxa"/>
            <w:gridSpan w:val="2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на городском и общественном транспорте. Железнодорожный транспорт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51" w:type="dxa"/>
            <w:gridSpan w:val="2"/>
          </w:tcPr>
          <w:p w:rsidR="00404665" w:rsidRPr="00FA67E1" w:rsidRDefault="00404665" w:rsidP="00A116A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71" w:type="dxa"/>
          </w:tcPr>
          <w:p w:rsidR="00404665" w:rsidRPr="00FA67E1" w:rsidRDefault="00404665" w:rsidP="00A116A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Авиационный транспорт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Морской и речной транспорт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</w:t>
            </w:r>
            <w:proofErr w:type="gramStart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1: </w:t>
            </w: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безопасного поведения в бытовой (городской) среде»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222" w:type="dxa"/>
            <w:gridSpan w:val="3"/>
          </w:tcPr>
          <w:p w:rsidR="00404665" w:rsidRPr="00FA67E1" w:rsidRDefault="00404665" w:rsidP="00A11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  <w:r w:rsidRPr="00FA67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Правила безопасного поведения в социальной среде (5 ч)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7655" w:type="dxa"/>
            <w:gridSpan w:val="2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безопасного поведения при возникновении </w:t>
            </w:r>
            <w:proofErr w:type="gramStart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криминогенных ситуаций</w:t>
            </w:r>
            <w:proofErr w:type="gramEnd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доме (квартире), подъезде.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№3: «</w:t>
            </w:r>
            <w:r w:rsidRPr="00FA67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Правила поведения при возникновении </w:t>
            </w:r>
            <w:proofErr w:type="gramStart"/>
            <w:r w:rsidRPr="00FA67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криминогенной ситуации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55" w:type="dxa"/>
            <w:gridSpan w:val="2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поведения при возникновении криминогенных ситуаций на улице.</w:t>
            </w:r>
            <w:proofErr w:type="gramEnd"/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655" w:type="dxa"/>
            <w:gridSpan w:val="2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обнаружении взрывоопасного предмета.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№4: «</w:t>
            </w:r>
            <w:r w:rsidRPr="00FA67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поведения при обнаружении взрывоопасного предмета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655" w:type="dxa"/>
            <w:gridSpan w:val="2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захвате в заложники, при освобождении заложников сотрудниками спецслужб.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№5: «</w:t>
            </w:r>
            <w:r w:rsidRPr="00FA67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поведения при террористическом акте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655" w:type="dxa"/>
            <w:gridSpan w:val="2"/>
          </w:tcPr>
          <w:p w:rsidR="00404665" w:rsidRPr="00FA67E1" w:rsidRDefault="00404665" w:rsidP="00A116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Оповещение населения об опасностях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222" w:type="dxa"/>
            <w:gridSpan w:val="3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2. Основы медицинских знаний и здорового образа жизни (9 ч)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222" w:type="dxa"/>
            <w:gridSpan w:val="3"/>
          </w:tcPr>
          <w:p w:rsidR="00404665" w:rsidRPr="00FA67E1" w:rsidRDefault="00404665" w:rsidP="00A11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 w:rsidRPr="00FA67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Основы медицинских знаний (5 ч)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55" w:type="dxa"/>
            <w:gridSpan w:val="2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Домашняя медицинская аптечка. Правила приема лекарственных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№6: «</w:t>
            </w:r>
            <w:r w:rsidRPr="00FA67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обращения с лекарствами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655" w:type="dxa"/>
            <w:gridSpan w:val="2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травмах и повреждениях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№7: «</w:t>
            </w:r>
            <w:r w:rsidRPr="00FA67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ПМП при травмах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655" w:type="dxa"/>
            <w:gridSpan w:val="2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оказания первой медицинской помощи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655" w:type="dxa"/>
            <w:gridSpan w:val="2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кровотечений.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55" w:type="dxa"/>
            <w:gridSpan w:val="2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медицинская помощь при кровотечении.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№8: «</w:t>
            </w:r>
            <w:r w:rsidRPr="00FA67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ПМП при кровотечении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222" w:type="dxa"/>
            <w:gridSpan w:val="3"/>
          </w:tcPr>
          <w:p w:rsidR="00404665" w:rsidRPr="00FA67E1" w:rsidRDefault="00404665" w:rsidP="00A116A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  <w:r w:rsidRPr="00FA67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Основы здорового образа жизни (4 ч)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655" w:type="dxa"/>
            <w:gridSpan w:val="2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и его составляющие.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655" w:type="dxa"/>
            <w:gridSpan w:val="2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изменение организма подростков.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655" w:type="dxa"/>
            <w:gridSpan w:val="2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 гигиена и здоровье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655" w:type="dxa"/>
            <w:gridSpan w:val="2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/работа №2: </w:t>
            </w: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«Бытовой травматизм и его профилактика» 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655" w:type="dxa"/>
            <w:gridSpan w:val="2"/>
            <w:vAlign w:val="center"/>
          </w:tcPr>
          <w:p w:rsidR="00404665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за курс 5 класса</w:t>
            </w:r>
          </w:p>
        </w:tc>
        <w:tc>
          <w:tcPr>
            <w:tcW w:w="1276" w:type="dxa"/>
          </w:tcPr>
          <w:p w:rsidR="00404665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404665" w:rsidRDefault="00404665" w:rsidP="004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665" w:rsidRPr="00FA67E1" w:rsidRDefault="00404665" w:rsidP="004046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A67E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 класс</w:t>
      </w:r>
    </w:p>
    <w:p w:rsidR="00404665" w:rsidRPr="00FA67E1" w:rsidRDefault="00404665" w:rsidP="004046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671"/>
        <w:gridCol w:w="1260"/>
      </w:tblGrid>
      <w:tr w:rsidR="00404665" w:rsidRPr="00FA67E1" w:rsidTr="00A116AA">
        <w:trPr>
          <w:trHeight w:val="276"/>
        </w:trPr>
        <w:tc>
          <w:tcPr>
            <w:tcW w:w="567" w:type="dxa"/>
            <w:vMerge w:val="restart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7671" w:type="dxa"/>
            <w:vMerge w:val="restart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60" w:type="dxa"/>
            <w:vMerge w:val="restart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</w:t>
            </w:r>
            <w:r w:rsidRPr="00FA6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404665" w:rsidRPr="00FA67E1" w:rsidTr="00A116AA">
        <w:trPr>
          <w:trHeight w:val="276"/>
        </w:trPr>
        <w:tc>
          <w:tcPr>
            <w:tcW w:w="567" w:type="dxa"/>
            <w:vMerge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71" w:type="dxa"/>
            <w:vMerge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8238" w:type="dxa"/>
            <w:gridSpan w:val="2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1. Безопасность и защита человека в среде обитания (21 час)</w:t>
            </w:r>
          </w:p>
        </w:tc>
        <w:tc>
          <w:tcPr>
            <w:tcW w:w="1260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</w:t>
            </w:r>
            <w:r w:rsidRPr="00E75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и опасные ситуации в ней</w:t>
            </w:r>
          </w:p>
        </w:tc>
        <w:tc>
          <w:tcPr>
            <w:tcW w:w="1260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и экстремальные ситуации в природе и их причины.</w:t>
            </w:r>
          </w:p>
        </w:tc>
        <w:tc>
          <w:tcPr>
            <w:tcW w:w="1260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предотвращения экстремальных ситуаций в природных условиях.</w:t>
            </w:r>
          </w:p>
        </w:tc>
        <w:tc>
          <w:tcPr>
            <w:tcW w:w="1260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подготовка одежды и обуви.</w:t>
            </w:r>
          </w:p>
        </w:tc>
        <w:tc>
          <w:tcPr>
            <w:tcW w:w="1260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о факторах и стрессорах выживания.</w:t>
            </w:r>
          </w:p>
        </w:tc>
        <w:tc>
          <w:tcPr>
            <w:tcW w:w="1260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-14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страха и стрессового состояния.</w:t>
            </w:r>
          </w:p>
        </w:tc>
        <w:tc>
          <w:tcPr>
            <w:tcW w:w="1260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-14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 ориентировки как наиболее частая экстремальная ситуация в природе.</w:t>
            </w:r>
          </w:p>
        </w:tc>
        <w:tc>
          <w:tcPr>
            <w:tcW w:w="1260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направление выхода в случае отставания от группы.</w:t>
            </w:r>
          </w:p>
        </w:tc>
        <w:tc>
          <w:tcPr>
            <w:tcW w:w="1260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71" w:type="dxa"/>
            <w:vAlign w:val="center"/>
          </w:tcPr>
          <w:p w:rsidR="00404665" w:rsidRPr="00E75F69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Ориентирование на местности.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№1: «</w:t>
            </w:r>
            <w:r w:rsidRPr="00E75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Ориентирование на местности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60" w:type="dxa"/>
            <w:vAlign w:val="center"/>
          </w:tcPr>
          <w:p w:rsidR="00404665" w:rsidRPr="00E75F69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оборудования временного жилища.</w:t>
            </w:r>
          </w:p>
        </w:tc>
        <w:tc>
          <w:tcPr>
            <w:tcW w:w="1260" w:type="dxa"/>
            <w:vAlign w:val="center"/>
          </w:tcPr>
          <w:p w:rsidR="00404665" w:rsidRPr="00E75F69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водой и питанием.</w:t>
            </w:r>
          </w:p>
        </w:tc>
        <w:tc>
          <w:tcPr>
            <w:tcW w:w="1260" w:type="dxa"/>
            <w:vAlign w:val="center"/>
          </w:tcPr>
          <w:p w:rsidR="00404665" w:rsidRPr="00E75F69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71" w:type="dxa"/>
            <w:vAlign w:val="center"/>
          </w:tcPr>
          <w:p w:rsidR="00404665" w:rsidRPr="00E75F69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способы добычи огня.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№2: «</w:t>
            </w:r>
            <w:r w:rsidRPr="00E75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Разведение костра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60" w:type="dxa"/>
            <w:vAlign w:val="center"/>
          </w:tcPr>
          <w:p w:rsidR="00404665" w:rsidRPr="00E75F69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61" w:hanging="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Сигнала бедствия в условиях вынужденного существования.</w:t>
            </w:r>
          </w:p>
        </w:tc>
        <w:tc>
          <w:tcPr>
            <w:tcW w:w="1260" w:type="dxa"/>
            <w:vAlign w:val="center"/>
          </w:tcPr>
          <w:p w:rsidR="00404665" w:rsidRPr="00E75F69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/Работа №1: </w:t>
            </w: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безопасного поведения при вынужденном автономном существовании в природных условиях»</w:t>
            </w:r>
          </w:p>
        </w:tc>
        <w:tc>
          <w:tcPr>
            <w:tcW w:w="1260" w:type="dxa"/>
            <w:vAlign w:val="center"/>
          </w:tcPr>
          <w:p w:rsidR="00404665" w:rsidRPr="00E75F69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Факторы, влияющие на здоровье человека при смене климатогеографических условий;</w:t>
            </w:r>
          </w:p>
        </w:tc>
        <w:tc>
          <w:tcPr>
            <w:tcW w:w="1260" w:type="dxa"/>
            <w:vAlign w:val="center"/>
          </w:tcPr>
          <w:p w:rsidR="00404665" w:rsidRPr="00E75F69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здоровью человека, которые необходимо учитывать при планировании смены климатогеографических условий.</w:t>
            </w:r>
          </w:p>
        </w:tc>
        <w:tc>
          <w:tcPr>
            <w:tcW w:w="1260" w:type="dxa"/>
            <w:vAlign w:val="center"/>
          </w:tcPr>
          <w:p w:rsidR="00404665" w:rsidRPr="00E75F69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состояния водоемов в разное время года.</w:t>
            </w:r>
          </w:p>
        </w:tc>
        <w:tc>
          <w:tcPr>
            <w:tcW w:w="1260" w:type="dxa"/>
            <w:vAlign w:val="center"/>
          </w:tcPr>
          <w:p w:rsidR="00404665" w:rsidRPr="00E75F69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0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на водоемах ле</w:t>
            </w: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том и зимой. Правила переправы по льду водоемов.</w:t>
            </w:r>
          </w:p>
        </w:tc>
        <w:tc>
          <w:tcPr>
            <w:tcW w:w="1260" w:type="dxa"/>
            <w:vAlign w:val="center"/>
          </w:tcPr>
          <w:p w:rsidR="00404665" w:rsidRPr="00E75F69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0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Помощь </w:t>
            </w:r>
            <w:proofErr w:type="gramStart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терпящим</w:t>
            </w:r>
            <w:proofErr w:type="gramEnd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бедствие на воде и на льду.</w:t>
            </w:r>
          </w:p>
        </w:tc>
        <w:tc>
          <w:tcPr>
            <w:tcW w:w="1260" w:type="dxa"/>
            <w:vAlign w:val="center"/>
          </w:tcPr>
          <w:p w:rsidR="00404665" w:rsidRPr="00E75F69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0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 подручные спа</w:t>
            </w: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сательные средства на воде.</w:t>
            </w:r>
          </w:p>
        </w:tc>
        <w:tc>
          <w:tcPr>
            <w:tcW w:w="1260" w:type="dxa"/>
            <w:vAlign w:val="center"/>
          </w:tcPr>
          <w:p w:rsidR="00404665" w:rsidRPr="00E75F69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0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71" w:type="dxa"/>
            <w:vAlign w:val="center"/>
          </w:tcPr>
          <w:p w:rsidR="00404665" w:rsidRPr="00E75F69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на воде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№3: «</w:t>
            </w:r>
            <w:r w:rsidRPr="00E75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поведения на воде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60" w:type="dxa"/>
            <w:vAlign w:val="center"/>
          </w:tcPr>
          <w:p w:rsidR="00404665" w:rsidRPr="00E75F69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0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238" w:type="dxa"/>
            <w:gridSpan w:val="2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2. Основы медицинских знаний u здорового образа жизни (13 часов)</w:t>
            </w:r>
          </w:p>
        </w:tc>
        <w:tc>
          <w:tcPr>
            <w:tcW w:w="1260" w:type="dxa"/>
          </w:tcPr>
          <w:p w:rsidR="00404665" w:rsidRPr="00E75F69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8238" w:type="dxa"/>
            <w:gridSpan w:val="2"/>
          </w:tcPr>
          <w:p w:rsidR="00404665" w:rsidRPr="00FA67E1" w:rsidRDefault="00404665" w:rsidP="00A11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 w:rsidRPr="00FA67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Основы медицинских знаний (8 часов)</w:t>
            </w:r>
          </w:p>
        </w:tc>
        <w:tc>
          <w:tcPr>
            <w:tcW w:w="1260" w:type="dxa"/>
          </w:tcPr>
          <w:p w:rsidR="00404665" w:rsidRPr="00E75F69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Аптечка первой медицинской помощи (поход</w:t>
            </w: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ная). Использование лекарственных расте</w:t>
            </w: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ний для оказания первой медицинской помощи.</w:t>
            </w:r>
          </w:p>
        </w:tc>
        <w:tc>
          <w:tcPr>
            <w:tcW w:w="1260" w:type="dxa"/>
          </w:tcPr>
          <w:p w:rsidR="00404665" w:rsidRPr="00E75F69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tabs>
                <w:tab w:val="center" w:pos="3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Закрытые повреждения.</w:t>
            </w: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260" w:type="dxa"/>
          </w:tcPr>
          <w:p w:rsidR="00404665" w:rsidRPr="00E75F69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закрытых повреждений.</w:t>
            </w:r>
            <w:r w:rsidRPr="00FA67E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</w:t>
            </w:r>
            <w:r w:rsidRPr="00FA67E1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I</w:t>
            </w:r>
            <w:r w:rsidRPr="00FA67E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МП при укусе клеща.</w:t>
            </w:r>
          </w:p>
        </w:tc>
        <w:tc>
          <w:tcPr>
            <w:tcW w:w="1260" w:type="dxa"/>
          </w:tcPr>
          <w:p w:rsidR="00404665" w:rsidRPr="00E75F69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при укусах змей.</w:t>
            </w:r>
          </w:p>
        </w:tc>
        <w:tc>
          <w:tcPr>
            <w:tcW w:w="1260" w:type="dxa"/>
          </w:tcPr>
          <w:p w:rsidR="00404665" w:rsidRPr="00E75F69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при укусах насекомых.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5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№4: «ПМП при укусах»</w:t>
            </w:r>
          </w:p>
        </w:tc>
        <w:tc>
          <w:tcPr>
            <w:tcW w:w="1260" w:type="dxa"/>
          </w:tcPr>
          <w:p w:rsidR="00404665" w:rsidRPr="00E75F69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671" w:type="dxa"/>
            <w:vAlign w:val="center"/>
          </w:tcPr>
          <w:p w:rsidR="00404665" w:rsidRPr="00E75F69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при тепловом и солнечном ударе, солнечном ожоге.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5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№5: «ПМП при тепловом и солнечном ударе»</w:t>
            </w:r>
          </w:p>
        </w:tc>
        <w:tc>
          <w:tcPr>
            <w:tcW w:w="1260" w:type="dxa"/>
          </w:tcPr>
          <w:p w:rsidR="00404665" w:rsidRPr="00E75F69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671" w:type="dxa"/>
            <w:vAlign w:val="center"/>
          </w:tcPr>
          <w:p w:rsidR="00404665" w:rsidRPr="00E75F69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при обморожении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260" w:type="dxa"/>
          </w:tcPr>
          <w:p w:rsidR="00404665" w:rsidRPr="00E75F69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№2:</w:t>
            </w: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«Первая медицинская помощь при острых состояниях»</w:t>
            </w:r>
          </w:p>
        </w:tc>
        <w:tc>
          <w:tcPr>
            <w:tcW w:w="1260" w:type="dxa"/>
          </w:tcPr>
          <w:p w:rsidR="00404665" w:rsidRPr="00E75F69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238" w:type="dxa"/>
            <w:gridSpan w:val="2"/>
          </w:tcPr>
          <w:p w:rsidR="00404665" w:rsidRPr="00FA67E1" w:rsidRDefault="00404665" w:rsidP="00A11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  <w:r w:rsidRPr="00FA67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Основы здорового образа жизни (5 часов)</w:t>
            </w:r>
          </w:p>
        </w:tc>
        <w:tc>
          <w:tcPr>
            <w:tcW w:w="1260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Рациональное питание в жизнедеятельности человека.</w:t>
            </w:r>
          </w:p>
        </w:tc>
        <w:tc>
          <w:tcPr>
            <w:tcW w:w="1260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органических и неорганических веществ в питании человека.</w:t>
            </w:r>
          </w:p>
        </w:tc>
        <w:tc>
          <w:tcPr>
            <w:tcW w:w="1260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и культура питания.</w:t>
            </w:r>
          </w:p>
        </w:tc>
        <w:tc>
          <w:tcPr>
            <w:tcW w:w="1260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Табакокурение и его последствия для здоровья курильщика и окружающих его людей.</w:t>
            </w:r>
          </w:p>
        </w:tc>
        <w:tc>
          <w:tcPr>
            <w:tcW w:w="1260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671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компьютера и телевизора на здоровье детей. Правила безопасности при работе на персональном компьютере и просмотре телевизионных передач.</w:t>
            </w:r>
          </w:p>
        </w:tc>
        <w:tc>
          <w:tcPr>
            <w:tcW w:w="1260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567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671" w:type="dxa"/>
            <w:vAlign w:val="center"/>
          </w:tcPr>
          <w:p w:rsidR="00404665" w:rsidRPr="00E75F69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Итоговая контрольная работа за курс 6 класса</w:t>
            </w:r>
          </w:p>
        </w:tc>
        <w:tc>
          <w:tcPr>
            <w:tcW w:w="1260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404665" w:rsidRPr="00FA67E1" w:rsidRDefault="00404665" w:rsidP="00404665">
      <w:pPr>
        <w:tabs>
          <w:tab w:val="left" w:pos="72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665" w:rsidRPr="00FA67E1" w:rsidRDefault="00404665" w:rsidP="004046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7 класс</w:t>
      </w:r>
    </w:p>
    <w:p w:rsidR="00404665" w:rsidRPr="00FA67E1" w:rsidRDefault="00404665" w:rsidP="00404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4665" w:rsidRPr="00FA67E1" w:rsidRDefault="00404665" w:rsidP="00404665">
      <w:pPr>
        <w:tabs>
          <w:tab w:val="left" w:pos="72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1276"/>
      </w:tblGrid>
      <w:tr w:rsidR="00404665" w:rsidRPr="00FA67E1" w:rsidTr="00A116AA">
        <w:trPr>
          <w:trHeight w:val="276"/>
        </w:trPr>
        <w:tc>
          <w:tcPr>
            <w:tcW w:w="709" w:type="dxa"/>
            <w:vMerge w:val="restart"/>
          </w:tcPr>
          <w:p w:rsidR="00404665" w:rsidRPr="002301FE" w:rsidRDefault="00404665" w:rsidP="00A11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3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404665" w:rsidRPr="00FA67E1" w:rsidRDefault="00404665" w:rsidP="00A116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7513" w:type="dxa"/>
            <w:vMerge w:val="restart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4665" w:rsidRPr="002301FE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01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76" w:type="dxa"/>
            <w:vMerge w:val="restart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</w:t>
            </w:r>
            <w:r w:rsidRPr="00FA6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404665" w:rsidRPr="00FA67E1" w:rsidTr="00A116AA">
        <w:trPr>
          <w:trHeight w:val="276"/>
        </w:trPr>
        <w:tc>
          <w:tcPr>
            <w:tcW w:w="709" w:type="dxa"/>
            <w:vMerge/>
          </w:tcPr>
          <w:p w:rsidR="00404665" w:rsidRPr="00FA67E1" w:rsidRDefault="00404665" w:rsidP="00A116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vMerge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8222" w:type="dxa"/>
            <w:gridSpan w:val="2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1. Безопасность и защита человека в среде обитания (28 часов)</w:t>
            </w:r>
          </w:p>
        </w:tc>
        <w:tc>
          <w:tcPr>
            <w:tcW w:w="1276" w:type="dxa"/>
          </w:tcPr>
          <w:p w:rsidR="00404665" w:rsidRPr="00FA67E1" w:rsidRDefault="00404665" w:rsidP="00A116AA">
            <w:pPr>
              <w:spacing w:after="0" w:line="240" w:lineRule="auto"/>
              <w:ind w:firstLine="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Чрезвычайные ситуации природного характера, их классификация и опасность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Землетрясения. Характеристика и происхождение землетрясений.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и причины землетрясений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Последствия землетрясений и меры по снижению потерь и ущерба от землетрясений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3" w:type="dxa"/>
            <w:vAlign w:val="center"/>
          </w:tcPr>
          <w:p w:rsidR="00404665" w:rsidRPr="002301FE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во время и после землетрясения.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 работа №1: «</w:t>
            </w:r>
            <w:r w:rsidRPr="002301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безопасного поведения во время землетрясения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Вулканы. Понятие и характеристика извержений.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и виды вулканов. Последствия извержения вулканов.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во время и после извержения вулканов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301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Практическая работа №2: «Правила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безопасного поведения при забла</w:t>
            </w:r>
            <w:r w:rsidRPr="002301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говременном оповещении об извержении вулкана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Оползни, их классификация и причины возникновения.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 (селевые потоки), причины их зарождения и виды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Обвалы, их причины и разновидности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Снежные лавины, условия для возникновения лавин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Последствия оползней, селей, обвалов, лавин и меры по уменьшению потерь от них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13" w:type="dxa"/>
          </w:tcPr>
          <w:p w:rsidR="00404665" w:rsidRPr="002301FE" w:rsidRDefault="00404665" w:rsidP="00A1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угрозе и сходе оползней, обвалов, селей и лавин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№3: «</w:t>
            </w:r>
            <w:r w:rsidRPr="002301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безопасного поведения при сходе оползней, обвалов, селей и лавин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и виды ураганов, бурь и смерчей.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Последствия ураганов, бурь и смерчей.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 уменьшению ущерба от ураганов, бурь и смерчей.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13" w:type="dxa"/>
          </w:tcPr>
          <w:p w:rsidR="00404665" w:rsidRPr="002301FE" w:rsidRDefault="00404665" w:rsidP="00A1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угрозе и во время ураганов, бурь и смерчей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№4: «</w:t>
            </w:r>
            <w:r w:rsidRPr="002301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безопасного поведения во время ураганов, бурь и смерчей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и виды наводнений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Последствия наводнений. Меры по уменьшению ущерба от наводнений.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13" w:type="dxa"/>
          </w:tcPr>
          <w:p w:rsidR="00404665" w:rsidRPr="002301FE" w:rsidRDefault="00404665" w:rsidP="00A1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угрозе и во время наводнений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№5: «</w:t>
            </w:r>
            <w:r w:rsidRPr="002301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безопасного поведения во время наводнений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и классификация цунами. Последствия цунами. Прогнозирование цунами и меры по уменьшению ущерба от них.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13" w:type="dxa"/>
          </w:tcPr>
          <w:p w:rsidR="00404665" w:rsidRPr="002301FE" w:rsidRDefault="00404665" w:rsidP="00A1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цунами.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№6: «</w:t>
            </w:r>
            <w:r w:rsidRPr="002301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безопасного поведения при цунами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Природные пожары. 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Лесные и торфяные пожары, происхождения, причины и последствия.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13" w:type="dxa"/>
            <w:vAlign w:val="center"/>
          </w:tcPr>
          <w:p w:rsidR="00404665" w:rsidRPr="002301FE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нахождении в зоне лесного пожара и его тушение.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№7: «</w:t>
            </w:r>
            <w:r w:rsidRPr="002301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безопасного поведения при нахождении в зоне лесного пожара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№1:</w:t>
            </w: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«Правила безопасного поведения в чрезвычайных ситуациях природного характера»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основы выживания в чрезвычайных ситуациях природного характера. Особенности поведения людей во время стихийного бедствия и после него.</w:t>
            </w:r>
          </w:p>
        </w:tc>
        <w:tc>
          <w:tcPr>
            <w:tcW w:w="1276" w:type="dxa"/>
            <w:vAlign w:val="center"/>
          </w:tcPr>
          <w:p w:rsidR="00404665" w:rsidRPr="002301FE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</w:tr>
      <w:tr w:rsidR="00404665" w:rsidRPr="00FA67E1" w:rsidTr="00A116AA">
        <w:tc>
          <w:tcPr>
            <w:tcW w:w="8222" w:type="dxa"/>
            <w:gridSpan w:val="2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2. Основы медицинских знаний u здорового образа жизни (6 часов)</w:t>
            </w:r>
          </w:p>
        </w:tc>
        <w:tc>
          <w:tcPr>
            <w:tcW w:w="1276" w:type="dxa"/>
          </w:tcPr>
          <w:p w:rsidR="00404665" w:rsidRPr="002301FE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8222" w:type="dxa"/>
            <w:gridSpan w:val="2"/>
          </w:tcPr>
          <w:p w:rsidR="00404665" w:rsidRPr="00FA67E1" w:rsidRDefault="00404665" w:rsidP="00A11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 w:rsidRPr="00FA67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Основы медицинских знаний (3 часа)</w:t>
            </w:r>
          </w:p>
        </w:tc>
        <w:tc>
          <w:tcPr>
            <w:tcW w:w="1276" w:type="dxa"/>
          </w:tcPr>
          <w:p w:rsidR="00404665" w:rsidRPr="002301FE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13" w:type="dxa"/>
            <w:vAlign w:val="center"/>
          </w:tcPr>
          <w:p w:rsidR="00404665" w:rsidRPr="002301FE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наложения повязок на нижние и верхние конечности.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№8: «</w:t>
            </w:r>
            <w:r w:rsidRPr="002301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ПМП при переломах, вывихах и растяжениях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404665" w:rsidRPr="002301FE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13" w:type="dxa"/>
          </w:tcPr>
          <w:p w:rsidR="00404665" w:rsidRPr="002301FE" w:rsidRDefault="00404665" w:rsidP="00A116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практических навыков наложения повязок на руку и ногу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№9: «</w:t>
            </w:r>
            <w:r w:rsidRPr="002301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Наложение повязок на верхние и нижние конечности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404665" w:rsidRPr="002301FE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абота №2: </w:t>
            </w: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«Первая медицинская помощь при травмах и повреждениях»</w:t>
            </w:r>
          </w:p>
        </w:tc>
        <w:tc>
          <w:tcPr>
            <w:tcW w:w="1276" w:type="dxa"/>
          </w:tcPr>
          <w:p w:rsidR="00404665" w:rsidRPr="002301FE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222" w:type="dxa"/>
            <w:gridSpan w:val="2"/>
          </w:tcPr>
          <w:p w:rsidR="00404665" w:rsidRPr="00FA67E1" w:rsidRDefault="00404665" w:rsidP="00A11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  <w:r w:rsidRPr="00FA67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Основы здорового образа жизни (3 часа)</w:t>
            </w:r>
          </w:p>
        </w:tc>
        <w:tc>
          <w:tcPr>
            <w:tcW w:w="1276" w:type="dxa"/>
          </w:tcPr>
          <w:p w:rsidR="00404665" w:rsidRPr="002301FE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– необходимое условие здорового образа жизни. Утомление и переутомление, их причины, признаки и последствия для здорового человека.</w:t>
            </w:r>
          </w:p>
        </w:tc>
        <w:tc>
          <w:tcPr>
            <w:tcW w:w="1276" w:type="dxa"/>
          </w:tcPr>
          <w:p w:rsidR="00404665" w:rsidRPr="002301FE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Алкоголь и его влияние на здоровье подростка.</w:t>
            </w:r>
          </w:p>
        </w:tc>
        <w:tc>
          <w:tcPr>
            <w:tcW w:w="1276" w:type="dxa"/>
          </w:tcPr>
          <w:p w:rsidR="00404665" w:rsidRPr="002301FE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употребления алкогольных напитков.</w:t>
            </w:r>
          </w:p>
        </w:tc>
        <w:tc>
          <w:tcPr>
            <w:tcW w:w="1276" w:type="dxa"/>
          </w:tcPr>
          <w:p w:rsidR="00404665" w:rsidRPr="002301FE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13" w:type="dxa"/>
            <w:vAlign w:val="center"/>
          </w:tcPr>
          <w:p w:rsidR="00404665" w:rsidRPr="002301FE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01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Итоговая контрольная работа за курс 7 класса</w:t>
            </w:r>
          </w:p>
        </w:tc>
        <w:tc>
          <w:tcPr>
            <w:tcW w:w="1276" w:type="dxa"/>
          </w:tcPr>
          <w:p w:rsidR="00404665" w:rsidRPr="002301FE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404665" w:rsidRDefault="00404665" w:rsidP="004046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04665" w:rsidRPr="007306F5" w:rsidRDefault="00404665" w:rsidP="004046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8 класс</w:t>
      </w: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1276"/>
      </w:tblGrid>
      <w:tr w:rsidR="00404665" w:rsidRPr="00FA67E1" w:rsidTr="00A116AA">
        <w:trPr>
          <w:trHeight w:val="276"/>
        </w:trPr>
        <w:tc>
          <w:tcPr>
            <w:tcW w:w="709" w:type="dxa"/>
            <w:vMerge w:val="restart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7513" w:type="dxa"/>
            <w:vMerge w:val="restart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76" w:type="dxa"/>
            <w:vMerge w:val="restart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</w:t>
            </w:r>
            <w:r w:rsidRPr="00FA6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404665" w:rsidRPr="00FA67E1" w:rsidTr="00A116AA">
        <w:trPr>
          <w:trHeight w:val="276"/>
        </w:trPr>
        <w:tc>
          <w:tcPr>
            <w:tcW w:w="709" w:type="dxa"/>
            <w:vMerge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vMerge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8222" w:type="dxa"/>
            <w:gridSpan w:val="2"/>
          </w:tcPr>
          <w:p w:rsidR="00404665" w:rsidRPr="00FA67E1" w:rsidRDefault="00404665" w:rsidP="00A116AA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1. Безопасность и защита человека в среде обитания (25 часов)</w:t>
            </w:r>
          </w:p>
        </w:tc>
        <w:tc>
          <w:tcPr>
            <w:tcW w:w="1276" w:type="dxa"/>
          </w:tcPr>
          <w:p w:rsidR="00404665" w:rsidRPr="007306F5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8222" w:type="dxa"/>
            <w:gridSpan w:val="2"/>
          </w:tcPr>
          <w:p w:rsidR="00404665" w:rsidRPr="00FA67E1" w:rsidRDefault="00404665" w:rsidP="00A11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Pr="00FA67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Правила безопасного поведения в чрезвычайных ситуациях техногенного характера (18 часов)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33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Промышленные аварии и катастрофы.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Пожары. Причины возникновения пожаров и их последствия. 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Взрывы. Аварии на пожар</w:t>
            </w:r>
            <w:proofErr w:type="gramStart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взрывоопасных объектах.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возникновения взрывов и их последствия. 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3" w:type="dxa"/>
          </w:tcPr>
          <w:p w:rsidR="00404665" w:rsidRPr="007306F5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пожарах и взрывах.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№1: «</w:t>
            </w:r>
            <w:r w:rsidRPr="007306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безопасного поведения при взрывах и пожарах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аварий на химически опасных объектах.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 химически опасные вещества (АХОВ), их классификация и их поражающее действие на организм человека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и последствия аварий на химически опасных объектах. Защита населения от АХОВ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13" w:type="dxa"/>
          </w:tcPr>
          <w:p w:rsidR="00404665" w:rsidRPr="007306F5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авариях с выбросом АХОВ.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№2: «</w:t>
            </w:r>
            <w:r w:rsidRPr="007306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безопасного поведения при авариях с выбросом АХОВ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средств индивидуальной и коллективной защиты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аварий на радиационно-опасных объектах.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аварий на радиационно опасных объектах. Характеристика очагов поражения при этих авариях.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Последствия РА, характер поражения людей, животных, загрязнения </w:t>
            </w: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с/х растений и продуктов питания.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513" w:type="dxa"/>
            <w:vAlign w:val="center"/>
          </w:tcPr>
          <w:p w:rsidR="00404665" w:rsidRPr="007306F5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№3: «</w:t>
            </w:r>
            <w:r w:rsidRPr="007306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безопасного поведения при авариях на РА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Гидродинамические аварии. Виды гидродинамических аварий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и их последствия.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13" w:type="dxa"/>
            <w:vAlign w:val="center"/>
          </w:tcPr>
          <w:p w:rsidR="00404665" w:rsidRPr="007306F5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по уменьшению потерь и правила безопасного поведения при </w:t>
            </w:r>
            <w:proofErr w:type="gramStart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№4: «</w:t>
            </w:r>
            <w:r w:rsidRPr="007306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Правила безопасного поведения при </w:t>
            </w:r>
            <w:proofErr w:type="gramStart"/>
            <w:r w:rsidRPr="007306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№1:</w:t>
            </w: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«Правила безопасного поведения в чрезвычайных ситуациях техногенного характера»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222" w:type="dxa"/>
            <w:gridSpan w:val="2"/>
          </w:tcPr>
          <w:p w:rsidR="00404665" w:rsidRPr="00FA67E1" w:rsidRDefault="00404665" w:rsidP="00A11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Pr="00FA67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Правила безопасного поведения при нарушении экологического равновесия в местах проживания (3 часа)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Жизнедеятельность человека и состояние природной среды. Изменение состава и свойств атмосферы, суши, почвы.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Влияние изменений на здоровье человека и на природу.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13" w:type="dxa"/>
            <w:vAlign w:val="center"/>
          </w:tcPr>
          <w:p w:rsidR="00404665" w:rsidRPr="007306F5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he-IL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Показатели предельно допустимых воздействий на природу.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he-IL"/>
              </w:rPr>
              <w:t>Практическая работа №5: «</w:t>
            </w:r>
            <w:r w:rsidRPr="007306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he-IL"/>
              </w:rPr>
              <w:t>ПДК воздуха, воды и продуктов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he-IL"/>
              </w:rPr>
              <w:t>»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222" w:type="dxa"/>
            <w:gridSpan w:val="2"/>
          </w:tcPr>
          <w:p w:rsidR="00404665" w:rsidRPr="00FA67E1" w:rsidRDefault="00404665" w:rsidP="00A11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Pr="00FA67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Психологические аспекты выживания в опасных и чрезвычайных ситуациях (4 часа) 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психологических процессов в ЧС техногенного характера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поведения людей во время ЧС и после него.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аспекты выживания в опасных и ЧС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Оповещение населения о ЧС техногенного характера. Эвакуация населения при возникновении ЧС техногенного характера.</w:t>
            </w:r>
          </w:p>
        </w:tc>
        <w:tc>
          <w:tcPr>
            <w:tcW w:w="1276" w:type="dxa"/>
            <w:vAlign w:val="center"/>
          </w:tcPr>
          <w:p w:rsidR="00404665" w:rsidRPr="007306F5" w:rsidRDefault="00404665" w:rsidP="00A11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0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222" w:type="dxa"/>
            <w:gridSpan w:val="2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Раздел</w:t>
            </w:r>
            <w:r w:rsidRPr="00FA67E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 2. Основы медицинских знаний u здорового образа жизни (9 часов)</w:t>
            </w:r>
          </w:p>
        </w:tc>
        <w:tc>
          <w:tcPr>
            <w:tcW w:w="1276" w:type="dxa"/>
          </w:tcPr>
          <w:p w:rsidR="00404665" w:rsidRPr="007306F5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8222" w:type="dxa"/>
            <w:gridSpan w:val="2"/>
          </w:tcPr>
          <w:p w:rsidR="00404665" w:rsidRPr="00FA67E1" w:rsidRDefault="00404665" w:rsidP="00A11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 w:rsidRPr="00FA67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Основы медицинских знаний (5 часов)</w:t>
            </w:r>
          </w:p>
        </w:tc>
        <w:tc>
          <w:tcPr>
            <w:tcW w:w="1276" w:type="dxa"/>
          </w:tcPr>
          <w:p w:rsidR="00404665" w:rsidRPr="007306F5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</w:tcPr>
          <w:p w:rsidR="00404665" w:rsidRPr="007306F5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медицинская помощь при отравлении опасными химическими веществами.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№6: «</w:t>
            </w:r>
            <w:r w:rsidRPr="007306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ПМП при отравлении бытовыми химическими веществами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404665" w:rsidRPr="007306F5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rPr>
          <w:trHeight w:val="430"/>
        </w:trPr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13" w:type="dxa"/>
            <w:vAlign w:val="center"/>
          </w:tcPr>
          <w:p w:rsidR="00404665" w:rsidRPr="007306F5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медицинская помощь при поражении АХОВ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№7: «</w:t>
            </w:r>
            <w:r w:rsidRPr="007306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ПМП при отравлении химическими веществами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404665" w:rsidRPr="007306F5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04665" w:rsidRPr="007306F5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13" w:type="dxa"/>
            <w:vAlign w:val="center"/>
          </w:tcPr>
          <w:p w:rsidR="00404665" w:rsidRPr="007306F5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медицинская помощь при поражении АХОВ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№8: «</w:t>
            </w:r>
            <w:r w:rsidRPr="007306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ПМП при отравлении АХОВ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404665" w:rsidRPr="007306F5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13" w:type="dxa"/>
            <w:vAlign w:val="center"/>
          </w:tcPr>
          <w:p w:rsidR="00404665" w:rsidRPr="007306F5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медицинская помощь при ожогах химическими веществами, </w:t>
            </w:r>
            <w:r w:rsidRPr="00FA67E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при отравлении минеральными удобрениями и другими химикатами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Практическая работа №9: «</w:t>
            </w:r>
            <w:r w:rsidRPr="007306F5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ПМП при ожогах химическими веществами</w:t>
            </w: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404665" w:rsidRPr="007306F5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абота №2: </w:t>
            </w: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«Первая медицинская помощь при травмах и острых состояниях»</w:t>
            </w:r>
          </w:p>
        </w:tc>
        <w:tc>
          <w:tcPr>
            <w:tcW w:w="1276" w:type="dxa"/>
          </w:tcPr>
          <w:p w:rsidR="00404665" w:rsidRPr="007306F5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8222" w:type="dxa"/>
            <w:gridSpan w:val="2"/>
          </w:tcPr>
          <w:p w:rsidR="00404665" w:rsidRPr="00FA67E1" w:rsidRDefault="00404665" w:rsidP="00A11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  <w:r w:rsidRPr="00FA67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Основы здорового образа жизни (4 часа)</w:t>
            </w:r>
          </w:p>
        </w:tc>
        <w:tc>
          <w:tcPr>
            <w:tcW w:w="1276" w:type="dxa"/>
          </w:tcPr>
          <w:p w:rsidR="00404665" w:rsidRPr="007306F5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Движение – естественная потребность организма человека и физическая культура. </w:t>
            </w:r>
          </w:p>
        </w:tc>
        <w:tc>
          <w:tcPr>
            <w:tcW w:w="1276" w:type="dxa"/>
          </w:tcPr>
          <w:p w:rsidR="00404665" w:rsidRPr="007306F5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13" w:type="dxa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Закаливание организма. Правила использования факторов окружающей среды для закаливания организма</w:t>
            </w:r>
          </w:p>
        </w:tc>
        <w:tc>
          <w:tcPr>
            <w:tcW w:w="1276" w:type="dxa"/>
          </w:tcPr>
          <w:p w:rsidR="00404665" w:rsidRPr="007306F5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tabs>
                <w:tab w:val="left" w:pos="7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Табакокурение и алкоголизм. Понятие о наркомании и токсикомании.</w:t>
            </w:r>
          </w:p>
        </w:tc>
        <w:tc>
          <w:tcPr>
            <w:tcW w:w="1276" w:type="dxa"/>
          </w:tcPr>
          <w:p w:rsidR="00404665" w:rsidRPr="007306F5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отравления лекарственными препаратами.</w:t>
            </w:r>
            <w:r w:rsidRPr="00FA67E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Основы репродуктивного здоровья подростков</w:t>
            </w:r>
          </w:p>
        </w:tc>
        <w:tc>
          <w:tcPr>
            <w:tcW w:w="1276" w:type="dxa"/>
          </w:tcPr>
          <w:p w:rsidR="00404665" w:rsidRPr="007306F5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за курс ОБЖ 8 класса</w:t>
            </w:r>
          </w:p>
        </w:tc>
        <w:tc>
          <w:tcPr>
            <w:tcW w:w="1276" w:type="dxa"/>
          </w:tcPr>
          <w:p w:rsidR="00404665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4665" w:rsidRPr="00FA67E1" w:rsidTr="00A116AA">
        <w:tc>
          <w:tcPr>
            <w:tcW w:w="709" w:type="dxa"/>
          </w:tcPr>
          <w:p w:rsidR="00404665" w:rsidRPr="00FA67E1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13" w:type="dxa"/>
            <w:vAlign w:val="center"/>
          </w:tcPr>
          <w:p w:rsidR="00404665" w:rsidRPr="00FA67E1" w:rsidRDefault="00404665" w:rsidP="00A11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за курс ОБЖ 8 класса</w:t>
            </w:r>
          </w:p>
        </w:tc>
        <w:tc>
          <w:tcPr>
            <w:tcW w:w="1276" w:type="dxa"/>
          </w:tcPr>
          <w:p w:rsidR="00404665" w:rsidRDefault="00404665" w:rsidP="00A11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404665" w:rsidRPr="00404665" w:rsidRDefault="00404665" w:rsidP="0040466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404665" w:rsidRPr="00404665" w:rsidSect="00B71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63804"/>
    <w:multiLevelType w:val="multilevel"/>
    <w:tmpl w:val="6C06C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4F7D3B"/>
    <w:multiLevelType w:val="multilevel"/>
    <w:tmpl w:val="4B682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393DBA"/>
    <w:multiLevelType w:val="multilevel"/>
    <w:tmpl w:val="6F00B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4B439A"/>
    <w:multiLevelType w:val="multilevel"/>
    <w:tmpl w:val="01322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801ED1"/>
    <w:multiLevelType w:val="multilevel"/>
    <w:tmpl w:val="CA887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823684"/>
    <w:multiLevelType w:val="multilevel"/>
    <w:tmpl w:val="5C8CC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1916A5"/>
    <w:multiLevelType w:val="hybridMultilevel"/>
    <w:tmpl w:val="784C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CF"/>
    <w:rsid w:val="00021418"/>
    <w:rsid w:val="001E7EB4"/>
    <w:rsid w:val="00226E85"/>
    <w:rsid w:val="003B3D96"/>
    <w:rsid w:val="00404665"/>
    <w:rsid w:val="0045458A"/>
    <w:rsid w:val="004A1606"/>
    <w:rsid w:val="005A23CF"/>
    <w:rsid w:val="006715C8"/>
    <w:rsid w:val="00B71161"/>
    <w:rsid w:val="00BA48CC"/>
    <w:rsid w:val="00C52BE3"/>
    <w:rsid w:val="00DA4304"/>
    <w:rsid w:val="00DD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5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48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5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48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kcomplect.ru/" TargetMode="External"/><Relationship Id="rId13" Type="http://schemas.openxmlformats.org/officeDocument/2006/relationships/hyperlink" Target="http://www.obzh.info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chool.edu.ru/" TargetMode="External"/><Relationship Id="rId12" Type="http://schemas.openxmlformats.org/officeDocument/2006/relationships/hyperlink" Target="http://www.window.edu.ru/" TargetMode="External"/><Relationship Id="rId17" Type="http://schemas.openxmlformats.org/officeDocument/2006/relationships/hyperlink" Target="http://www.warning.dp.u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ussmag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lleng.ru/ed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du-navigator.ru/" TargetMode="External"/><Relationship Id="rId10" Type="http://schemas.openxmlformats.org/officeDocument/2006/relationships/hyperlink" Target="http://www.school-obz.or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&#1089;aim.ru/" TargetMode="External"/><Relationship Id="rId14" Type="http://schemas.openxmlformats.org/officeDocument/2006/relationships/hyperlink" Target="http://www.school-collection.edu.ru/catalog/r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358A9-5976-4F01-B8D7-F800DC43C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29</Pages>
  <Words>10412</Words>
  <Characters>59354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Kompik</dc:creator>
  <cp:lastModifiedBy>Kompik</cp:lastModifiedBy>
  <cp:revision>4</cp:revision>
  <dcterms:created xsi:type="dcterms:W3CDTF">2015-09-28T22:23:00Z</dcterms:created>
  <dcterms:modified xsi:type="dcterms:W3CDTF">2015-10-02T10:45:00Z</dcterms:modified>
</cp:coreProperties>
</file>